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52"/>
        <w:tblW w:w="0" w:type="auto"/>
        <w:tblLook w:val="04A0" w:firstRow="1" w:lastRow="0" w:firstColumn="1" w:lastColumn="0" w:noHBand="0" w:noVBand="1"/>
      </w:tblPr>
      <w:tblGrid>
        <w:gridCol w:w="1668"/>
        <w:gridCol w:w="13946"/>
      </w:tblGrid>
      <w:tr w:rsidR="000F0B4B" w14:paraId="6A89763E" w14:textId="77777777" w:rsidTr="00676B8F">
        <w:trPr>
          <w:trHeight w:val="843"/>
        </w:trPr>
        <w:tc>
          <w:tcPr>
            <w:tcW w:w="1668" w:type="dxa"/>
            <w:shd w:val="clear" w:color="auto" w:fill="8DB3E2" w:themeFill="text2" w:themeFillTint="66"/>
            <w:vAlign w:val="center"/>
          </w:tcPr>
          <w:p w14:paraId="66768A49" w14:textId="77777777" w:rsidR="000F0B4B" w:rsidRPr="006209F2" w:rsidRDefault="000F0B4B" w:rsidP="00676B8F">
            <w:pPr>
              <w:jc w:val="center"/>
              <w:rPr>
                <w:rFonts w:ascii="Century Gothic" w:hAnsi="Century Gothic" w:cs="Arial"/>
                <w:b/>
                <w:bCs/>
                <w:sz w:val="20"/>
              </w:rPr>
            </w:pPr>
            <w:bookmarkStart w:id="0" w:name="_GoBack"/>
            <w:bookmarkEnd w:id="0"/>
            <w:r w:rsidRPr="006209F2">
              <w:rPr>
                <w:rFonts w:ascii="Century Gothic" w:hAnsi="Century Gothic" w:cs="Arial"/>
                <w:b/>
                <w:bCs/>
                <w:sz w:val="20"/>
                <w:szCs w:val="20"/>
              </w:rPr>
              <w:t>Optimum Learning Point</w:t>
            </w:r>
          </w:p>
        </w:tc>
        <w:tc>
          <w:tcPr>
            <w:tcW w:w="13946" w:type="dxa"/>
            <w:shd w:val="clear" w:color="auto" w:fill="8DB3E2" w:themeFill="text2" w:themeFillTint="66"/>
            <w:vAlign w:val="center"/>
          </w:tcPr>
          <w:p w14:paraId="6CA3FF63" w14:textId="766D0F2F" w:rsidR="000F0B4B" w:rsidRPr="006209F2" w:rsidRDefault="0000760A" w:rsidP="00676B8F">
            <w:pPr>
              <w:jc w:val="center"/>
              <w:rPr>
                <w:rFonts w:ascii="Century Gothic" w:hAnsi="Century Gothic" w:cs="Arial"/>
                <w:b/>
                <w:bCs/>
                <w:sz w:val="20"/>
                <w:szCs w:val="24"/>
              </w:rPr>
            </w:pPr>
            <w:r w:rsidRPr="006209F2">
              <w:rPr>
                <w:rFonts w:ascii="Century Gothic" w:hAnsi="Century Gothic" w:cs="Arial"/>
                <w:b/>
                <w:bCs/>
                <w:sz w:val="32"/>
                <w:szCs w:val="24"/>
              </w:rPr>
              <w:t>Becomi</w:t>
            </w:r>
            <w:r w:rsidR="00676B8F" w:rsidRPr="006209F2">
              <w:rPr>
                <w:rFonts w:ascii="Century Gothic" w:hAnsi="Century Gothic" w:cs="Arial"/>
                <w:b/>
                <w:bCs/>
                <w:sz w:val="32"/>
                <w:szCs w:val="24"/>
              </w:rPr>
              <w:t>ng a computing literate learner</w:t>
            </w:r>
          </w:p>
        </w:tc>
      </w:tr>
      <w:tr w:rsidR="004A3762" w14:paraId="2AAFB87D" w14:textId="77777777" w:rsidTr="00676B8F">
        <w:trPr>
          <w:trHeight w:val="623"/>
        </w:trPr>
        <w:tc>
          <w:tcPr>
            <w:tcW w:w="1668" w:type="dxa"/>
            <w:shd w:val="clear" w:color="auto" w:fill="8DB3E2" w:themeFill="text2" w:themeFillTint="66"/>
            <w:vAlign w:val="center"/>
          </w:tcPr>
          <w:p w14:paraId="368A1D56" w14:textId="77777777" w:rsidR="004A3762" w:rsidRPr="006209F2" w:rsidRDefault="000474CC" w:rsidP="00676B8F">
            <w:pPr>
              <w:jc w:val="center"/>
              <w:rPr>
                <w:rFonts w:ascii="Century Gothic" w:hAnsi="Century Gothic" w:cs="Arial"/>
                <w:b/>
                <w:bCs/>
                <w:sz w:val="24"/>
              </w:rPr>
            </w:pPr>
            <w:r w:rsidRPr="006209F2">
              <w:rPr>
                <w:rFonts w:ascii="Century Gothic" w:hAnsi="Century Gothic" w:cs="Arial"/>
                <w:b/>
                <w:bCs/>
                <w:sz w:val="24"/>
              </w:rPr>
              <w:t>Nursery</w:t>
            </w:r>
          </w:p>
        </w:tc>
        <w:tc>
          <w:tcPr>
            <w:tcW w:w="13946" w:type="dxa"/>
            <w:vAlign w:val="center"/>
          </w:tcPr>
          <w:p w14:paraId="3356F988" w14:textId="69020B6E" w:rsidR="000474CC" w:rsidRPr="006209F2" w:rsidRDefault="00676B8F" w:rsidP="00676B8F">
            <w:pPr>
              <w:rPr>
                <w:rFonts w:ascii="Century Gothic" w:hAnsi="Century Gothic" w:cs="Arial"/>
                <w:sz w:val="24"/>
                <w:szCs w:val="18"/>
              </w:rPr>
            </w:pPr>
            <w:r w:rsidRPr="006209F2">
              <w:rPr>
                <w:rFonts w:ascii="Century Gothic" w:hAnsi="Century Gothic"/>
                <w:sz w:val="24"/>
              </w:rPr>
              <w:t>Select, use and talk about a range of technology in playful situations for a particular purpose. For example, “We need to speak to the doctor, let’s pretend this is our mobile phone.”</w:t>
            </w:r>
          </w:p>
        </w:tc>
      </w:tr>
      <w:tr w:rsidR="004A3762" w14:paraId="122915B9" w14:textId="77777777" w:rsidTr="00676B8F">
        <w:trPr>
          <w:trHeight w:val="623"/>
        </w:trPr>
        <w:tc>
          <w:tcPr>
            <w:tcW w:w="1668" w:type="dxa"/>
            <w:shd w:val="clear" w:color="auto" w:fill="8DB3E2" w:themeFill="text2" w:themeFillTint="66"/>
            <w:vAlign w:val="center"/>
          </w:tcPr>
          <w:p w14:paraId="32456455" w14:textId="77777777" w:rsidR="004A3762" w:rsidRPr="006209F2" w:rsidRDefault="000474CC" w:rsidP="00676B8F">
            <w:pPr>
              <w:jc w:val="center"/>
              <w:rPr>
                <w:rFonts w:ascii="Century Gothic" w:hAnsi="Century Gothic" w:cs="Arial"/>
                <w:b/>
                <w:bCs/>
                <w:sz w:val="24"/>
                <w:szCs w:val="20"/>
              </w:rPr>
            </w:pPr>
            <w:r w:rsidRPr="006209F2">
              <w:rPr>
                <w:rFonts w:ascii="Century Gothic" w:hAnsi="Century Gothic" w:cs="Arial"/>
                <w:b/>
                <w:bCs/>
                <w:sz w:val="24"/>
              </w:rPr>
              <w:t>Nursery</w:t>
            </w:r>
          </w:p>
        </w:tc>
        <w:tc>
          <w:tcPr>
            <w:tcW w:w="13946" w:type="dxa"/>
            <w:vAlign w:val="center"/>
          </w:tcPr>
          <w:p w14:paraId="10045B23" w14:textId="3D322D16" w:rsidR="000474CC" w:rsidRPr="006209F2" w:rsidRDefault="00676B8F" w:rsidP="00676B8F">
            <w:pPr>
              <w:rPr>
                <w:rFonts w:ascii="Century Gothic" w:hAnsi="Century Gothic" w:cs="Arial"/>
                <w:sz w:val="24"/>
                <w:szCs w:val="18"/>
              </w:rPr>
            </w:pPr>
            <w:r w:rsidRPr="006209F2">
              <w:rPr>
                <w:rFonts w:ascii="Century Gothic" w:hAnsi="Century Gothic"/>
                <w:sz w:val="24"/>
              </w:rPr>
              <w:t>Explore how different devices/apps can be controlled and talk about what they think has happened or will happen.</w:t>
            </w:r>
          </w:p>
        </w:tc>
      </w:tr>
      <w:tr w:rsidR="004A3762" w14:paraId="620F81CE" w14:textId="77777777" w:rsidTr="00676B8F">
        <w:trPr>
          <w:trHeight w:val="623"/>
        </w:trPr>
        <w:tc>
          <w:tcPr>
            <w:tcW w:w="1668" w:type="dxa"/>
            <w:shd w:val="clear" w:color="auto" w:fill="8DB3E2" w:themeFill="text2" w:themeFillTint="66"/>
            <w:vAlign w:val="center"/>
          </w:tcPr>
          <w:p w14:paraId="4D332309" w14:textId="77777777" w:rsidR="004A3762" w:rsidRPr="006209F2" w:rsidRDefault="000474CC" w:rsidP="00676B8F">
            <w:pPr>
              <w:jc w:val="center"/>
              <w:rPr>
                <w:rFonts w:ascii="Century Gothic" w:hAnsi="Century Gothic" w:cs="Arial"/>
                <w:b/>
                <w:bCs/>
                <w:sz w:val="24"/>
              </w:rPr>
            </w:pPr>
            <w:r w:rsidRPr="006209F2">
              <w:rPr>
                <w:rFonts w:ascii="Century Gothic" w:hAnsi="Century Gothic" w:cs="Arial"/>
                <w:b/>
                <w:bCs/>
                <w:sz w:val="24"/>
              </w:rPr>
              <w:t>Nursery</w:t>
            </w:r>
          </w:p>
        </w:tc>
        <w:tc>
          <w:tcPr>
            <w:tcW w:w="13946" w:type="dxa"/>
            <w:vAlign w:val="center"/>
          </w:tcPr>
          <w:p w14:paraId="08F9611E" w14:textId="255FB8B7" w:rsidR="00193053" w:rsidRPr="006209F2" w:rsidRDefault="00676B8F" w:rsidP="00676B8F">
            <w:pPr>
              <w:rPr>
                <w:rFonts w:ascii="Century Gothic" w:hAnsi="Century Gothic" w:cs="Arial"/>
                <w:sz w:val="24"/>
                <w:szCs w:val="18"/>
              </w:rPr>
            </w:pPr>
            <w:r w:rsidRPr="006209F2">
              <w:rPr>
                <w:rFonts w:ascii="Century Gothic" w:hAnsi="Century Gothic"/>
                <w:sz w:val="24"/>
              </w:rPr>
              <w:t>Begin to know that too much screen time is not healthy</w:t>
            </w:r>
          </w:p>
        </w:tc>
      </w:tr>
      <w:tr w:rsidR="004A3762" w14:paraId="5F4CD0D8" w14:textId="77777777" w:rsidTr="00676B8F">
        <w:trPr>
          <w:trHeight w:val="623"/>
        </w:trPr>
        <w:tc>
          <w:tcPr>
            <w:tcW w:w="1668" w:type="dxa"/>
            <w:shd w:val="clear" w:color="auto" w:fill="8DB3E2" w:themeFill="text2" w:themeFillTint="66"/>
            <w:vAlign w:val="center"/>
          </w:tcPr>
          <w:p w14:paraId="07F3A7BD" w14:textId="77777777" w:rsidR="004A3762" w:rsidRPr="006209F2" w:rsidRDefault="000474CC" w:rsidP="00676B8F">
            <w:pPr>
              <w:jc w:val="center"/>
              <w:rPr>
                <w:rFonts w:ascii="Century Gothic" w:hAnsi="Century Gothic" w:cs="Arial"/>
                <w:b/>
                <w:bCs/>
                <w:sz w:val="24"/>
              </w:rPr>
            </w:pPr>
            <w:r w:rsidRPr="006209F2">
              <w:rPr>
                <w:rFonts w:ascii="Century Gothic" w:hAnsi="Century Gothic" w:cs="Arial"/>
                <w:b/>
                <w:bCs/>
                <w:sz w:val="24"/>
              </w:rPr>
              <w:t>Nursery</w:t>
            </w:r>
          </w:p>
        </w:tc>
        <w:tc>
          <w:tcPr>
            <w:tcW w:w="13946" w:type="dxa"/>
            <w:vAlign w:val="center"/>
          </w:tcPr>
          <w:p w14:paraId="46F27A5B" w14:textId="06CE1236" w:rsidR="00193053" w:rsidRPr="006209F2" w:rsidRDefault="00676B8F" w:rsidP="00676B8F">
            <w:pPr>
              <w:rPr>
                <w:rFonts w:ascii="Century Gothic" w:hAnsi="Century Gothic" w:cs="Arial"/>
                <w:sz w:val="24"/>
                <w:szCs w:val="18"/>
              </w:rPr>
            </w:pPr>
            <w:r w:rsidRPr="006209F2">
              <w:rPr>
                <w:rFonts w:ascii="Century Gothic" w:hAnsi="Century Gothic"/>
                <w:sz w:val="24"/>
              </w:rPr>
              <w:t>Begin to know that it’s important to check with a grown up before using devices with a screen</w:t>
            </w:r>
          </w:p>
        </w:tc>
      </w:tr>
      <w:tr w:rsidR="00676B8F" w14:paraId="381C511F" w14:textId="77777777" w:rsidTr="00676B8F">
        <w:trPr>
          <w:trHeight w:val="142"/>
        </w:trPr>
        <w:tc>
          <w:tcPr>
            <w:tcW w:w="15614" w:type="dxa"/>
            <w:gridSpan w:val="2"/>
            <w:tcBorders>
              <w:left w:val="single" w:sz="4" w:space="0" w:color="FFFFFF" w:themeColor="background1"/>
              <w:right w:val="single" w:sz="4" w:space="0" w:color="FFFFFF" w:themeColor="background1"/>
            </w:tcBorders>
            <w:shd w:val="clear" w:color="auto" w:fill="auto"/>
            <w:vAlign w:val="center"/>
          </w:tcPr>
          <w:p w14:paraId="393B6EF4" w14:textId="77777777" w:rsidR="00676B8F" w:rsidRPr="006209F2" w:rsidRDefault="00676B8F" w:rsidP="00676B8F">
            <w:pPr>
              <w:rPr>
                <w:rFonts w:ascii="Century Gothic" w:hAnsi="Century Gothic"/>
                <w:sz w:val="24"/>
              </w:rPr>
            </w:pPr>
          </w:p>
        </w:tc>
      </w:tr>
      <w:tr w:rsidR="000474CC" w14:paraId="7E468609" w14:textId="77777777" w:rsidTr="00676B8F">
        <w:trPr>
          <w:trHeight w:val="623"/>
        </w:trPr>
        <w:tc>
          <w:tcPr>
            <w:tcW w:w="1668" w:type="dxa"/>
            <w:shd w:val="clear" w:color="auto" w:fill="8DB3E2" w:themeFill="text2" w:themeFillTint="66"/>
            <w:vAlign w:val="center"/>
          </w:tcPr>
          <w:p w14:paraId="66CFB80F" w14:textId="77777777" w:rsidR="000474CC" w:rsidRPr="006209F2" w:rsidRDefault="000474CC" w:rsidP="00676B8F">
            <w:pPr>
              <w:jc w:val="center"/>
              <w:rPr>
                <w:rFonts w:ascii="Century Gothic" w:hAnsi="Century Gothic" w:cs="Arial"/>
                <w:b/>
                <w:bCs/>
                <w:sz w:val="24"/>
              </w:rPr>
            </w:pPr>
            <w:r w:rsidRPr="006209F2">
              <w:rPr>
                <w:rFonts w:ascii="Century Gothic" w:hAnsi="Century Gothic" w:cs="Arial"/>
                <w:b/>
                <w:bCs/>
                <w:sz w:val="24"/>
              </w:rPr>
              <w:t>Reception</w:t>
            </w:r>
          </w:p>
        </w:tc>
        <w:tc>
          <w:tcPr>
            <w:tcW w:w="13946" w:type="dxa"/>
            <w:vAlign w:val="center"/>
          </w:tcPr>
          <w:p w14:paraId="09A0F0E7" w14:textId="52C5FCDE" w:rsidR="00193053" w:rsidRPr="006209F2" w:rsidRDefault="00676B8F" w:rsidP="00676B8F">
            <w:pPr>
              <w:rPr>
                <w:rFonts w:ascii="Century Gothic" w:hAnsi="Century Gothic" w:cs="Arial"/>
                <w:sz w:val="24"/>
                <w:szCs w:val="18"/>
              </w:rPr>
            </w:pPr>
            <w:r w:rsidRPr="006209F2">
              <w:rPr>
                <w:rFonts w:ascii="Century Gothic" w:hAnsi="Century Gothic"/>
                <w:sz w:val="24"/>
              </w:rPr>
              <w:t>Know that information, pictures, videos and music can be stored and found using computers. For example, taking a picture while out on a walk that will be useful back in the classroom, finding things out with an adult on the internet.</w:t>
            </w:r>
          </w:p>
        </w:tc>
      </w:tr>
      <w:tr w:rsidR="000474CC" w14:paraId="080A9DE8" w14:textId="77777777" w:rsidTr="00676B8F">
        <w:trPr>
          <w:trHeight w:val="623"/>
        </w:trPr>
        <w:tc>
          <w:tcPr>
            <w:tcW w:w="1668" w:type="dxa"/>
            <w:shd w:val="clear" w:color="auto" w:fill="8DB3E2" w:themeFill="text2" w:themeFillTint="66"/>
            <w:vAlign w:val="center"/>
          </w:tcPr>
          <w:p w14:paraId="72910958" w14:textId="77777777" w:rsidR="000474CC" w:rsidRPr="006209F2" w:rsidRDefault="000474CC" w:rsidP="00676B8F">
            <w:pPr>
              <w:jc w:val="center"/>
              <w:rPr>
                <w:rFonts w:ascii="Century Gothic" w:hAnsi="Century Gothic" w:cs="Arial"/>
                <w:b/>
                <w:bCs/>
                <w:sz w:val="24"/>
              </w:rPr>
            </w:pPr>
            <w:r w:rsidRPr="006209F2">
              <w:rPr>
                <w:rFonts w:ascii="Century Gothic" w:hAnsi="Century Gothic" w:cs="Arial"/>
                <w:b/>
                <w:bCs/>
                <w:sz w:val="24"/>
              </w:rPr>
              <w:t>Reception</w:t>
            </w:r>
          </w:p>
        </w:tc>
        <w:tc>
          <w:tcPr>
            <w:tcW w:w="13946" w:type="dxa"/>
            <w:vAlign w:val="center"/>
          </w:tcPr>
          <w:p w14:paraId="115F1739" w14:textId="5B6E069F" w:rsidR="00193053" w:rsidRPr="006209F2" w:rsidRDefault="00676B8F" w:rsidP="00676B8F">
            <w:pPr>
              <w:rPr>
                <w:rFonts w:ascii="Century Gothic" w:hAnsi="Century Gothic" w:cs="Arial"/>
                <w:sz w:val="24"/>
                <w:szCs w:val="18"/>
              </w:rPr>
            </w:pPr>
            <w:r w:rsidRPr="006209F2">
              <w:rPr>
                <w:rFonts w:ascii="Century Gothic" w:hAnsi="Century Gothic"/>
                <w:sz w:val="24"/>
              </w:rPr>
              <w:t xml:space="preserve">Talk about, explore and complete simple programs or apps. For example, give directions to solve problems within Beep </w:t>
            </w:r>
            <w:proofErr w:type="spellStart"/>
            <w:r w:rsidRPr="006209F2">
              <w:rPr>
                <w:rFonts w:ascii="Century Gothic" w:hAnsi="Century Gothic"/>
                <w:sz w:val="24"/>
              </w:rPr>
              <w:t>Beep</w:t>
            </w:r>
            <w:proofErr w:type="spellEnd"/>
          </w:p>
        </w:tc>
      </w:tr>
      <w:tr w:rsidR="000474CC" w14:paraId="3B924751" w14:textId="77777777" w:rsidTr="00676B8F">
        <w:trPr>
          <w:trHeight w:val="623"/>
        </w:trPr>
        <w:tc>
          <w:tcPr>
            <w:tcW w:w="1668" w:type="dxa"/>
            <w:shd w:val="clear" w:color="auto" w:fill="8DB3E2" w:themeFill="text2" w:themeFillTint="66"/>
            <w:vAlign w:val="center"/>
          </w:tcPr>
          <w:p w14:paraId="1A58899A" w14:textId="77777777" w:rsidR="000474CC" w:rsidRPr="006209F2" w:rsidRDefault="000474CC" w:rsidP="00676B8F">
            <w:pPr>
              <w:jc w:val="center"/>
              <w:rPr>
                <w:rFonts w:ascii="Century Gothic" w:hAnsi="Century Gothic" w:cs="Arial"/>
                <w:b/>
                <w:bCs/>
                <w:sz w:val="24"/>
              </w:rPr>
            </w:pPr>
            <w:r w:rsidRPr="006209F2">
              <w:rPr>
                <w:rFonts w:ascii="Century Gothic" w:hAnsi="Century Gothic" w:cs="Arial"/>
                <w:b/>
                <w:bCs/>
                <w:sz w:val="24"/>
              </w:rPr>
              <w:t>Reception</w:t>
            </w:r>
          </w:p>
        </w:tc>
        <w:tc>
          <w:tcPr>
            <w:tcW w:w="13946" w:type="dxa"/>
            <w:vAlign w:val="center"/>
          </w:tcPr>
          <w:p w14:paraId="0B93AE4C" w14:textId="79443FB1" w:rsidR="00193053" w:rsidRPr="006209F2" w:rsidRDefault="00676B8F" w:rsidP="00676B8F">
            <w:pPr>
              <w:rPr>
                <w:rFonts w:ascii="Century Gothic" w:hAnsi="Century Gothic" w:cs="Arial"/>
                <w:sz w:val="24"/>
                <w:szCs w:val="18"/>
              </w:rPr>
            </w:pPr>
            <w:r w:rsidRPr="006209F2">
              <w:rPr>
                <w:rFonts w:ascii="Century Gothic" w:hAnsi="Century Gothic"/>
                <w:sz w:val="24"/>
              </w:rPr>
              <w:t>Know that a sensible amount of screen time plays a part in keeping healthy</w:t>
            </w:r>
          </w:p>
        </w:tc>
      </w:tr>
      <w:tr w:rsidR="000474CC" w14:paraId="5F28503F" w14:textId="77777777" w:rsidTr="00676B8F">
        <w:trPr>
          <w:trHeight w:val="623"/>
        </w:trPr>
        <w:tc>
          <w:tcPr>
            <w:tcW w:w="1668" w:type="dxa"/>
            <w:shd w:val="clear" w:color="auto" w:fill="8DB3E2" w:themeFill="text2" w:themeFillTint="66"/>
            <w:vAlign w:val="center"/>
          </w:tcPr>
          <w:p w14:paraId="75C6C09F" w14:textId="77777777" w:rsidR="000474CC" w:rsidRPr="006209F2" w:rsidRDefault="000474CC" w:rsidP="00676B8F">
            <w:pPr>
              <w:jc w:val="center"/>
              <w:rPr>
                <w:rFonts w:ascii="Century Gothic" w:hAnsi="Century Gothic" w:cs="Arial"/>
                <w:b/>
                <w:bCs/>
                <w:sz w:val="24"/>
              </w:rPr>
            </w:pPr>
            <w:r w:rsidRPr="006209F2">
              <w:rPr>
                <w:rFonts w:ascii="Century Gothic" w:hAnsi="Century Gothic" w:cs="Arial"/>
                <w:b/>
                <w:bCs/>
                <w:sz w:val="24"/>
              </w:rPr>
              <w:t>Reception</w:t>
            </w:r>
          </w:p>
        </w:tc>
        <w:tc>
          <w:tcPr>
            <w:tcW w:w="13946" w:type="dxa"/>
            <w:vAlign w:val="center"/>
          </w:tcPr>
          <w:p w14:paraId="5F6FCD6A" w14:textId="40830915" w:rsidR="00193053" w:rsidRPr="006209F2" w:rsidRDefault="00676B8F" w:rsidP="00676B8F">
            <w:pPr>
              <w:rPr>
                <w:rFonts w:ascii="Century Gothic" w:hAnsi="Century Gothic" w:cs="Arial"/>
                <w:sz w:val="24"/>
                <w:szCs w:val="18"/>
              </w:rPr>
            </w:pPr>
            <w:r w:rsidRPr="006209F2">
              <w:rPr>
                <w:rFonts w:ascii="Century Gothic" w:hAnsi="Century Gothic"/>
                <w:sz w:val="24"/>
              </w:rPr>
              <w:t>Follow the school rules for keeping safe online: Ask an adult before I use a device with a screen Think before I click If I’m not sure, ask an adult</w:t>
            </w:r>
          </w:p>
        </w:tc>
      </w:tr>
    </w:tbl>
    <w:p w14:paraId="4697297B" w14:textId="77777777" w:rsidR="00D0138C" w:rsidRDefault="00D0138C"/>
    <w:p w14:paraId="301F2D86" w14:textId="77777777" w:rsidR="00D0138C" w:rsidRPr="00E651A5" w:rsidRDefault="00D0138C">
      <w:pPr>
        <w:rPr>
          <w:sz w:val="12"/>
          <w:szCs w:val="12"/>
        </w:rPr>
      </w:pPr>
    </w:p>
    <w:sectPr w:rsidR="00D0138C" w:rsidRPr="00E651A5" w:rsidSect="00216FA4">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B70A1" w14:textId="77777777" w:rsidR="003A33E4" w:rsidRDefault="003A33E4" w:rsidP="00216FA4">
      <w:pPr>
        <w:spacing w:after="0" w:line="240" w:lineRule="auto"/>
      </w:pPr>
      <w:r>
        <w:separator/>
      </w:r>
    </w:p>
  </w:endnote>
  <w:endnote w:type="continuationSeparator" w:id="0">
    <w:p w14:paraId="3A067A06" w14:textId="77777777" w:rsidR="003A33E4" w:rsidRDefault="003A33E4" w:rsidP="002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42320"/>
      <w:docPartObj>
        <w:docPartGallery w:val="Page Numbers (Bottom of Page)"/>
        <w:docPartUnique/>
      </w:docPartObj>
    </w:sdtPr>
    <w:sdtEndPr>
      <w:rPr>
        <w:noProof/>
      </w:rPr>
    </w:sdtEndPr>
    <w:sdtContent>
      <w:p w14:paraId="13ADA93C" w14:textId="77777777" w:rsidR="008E26CF" w:rsidRDefault="008E26CF">
        <w:pPr>
          <w:pStyle w:val="Footer"/>
          <w:jc w:val="center"/>
        </w:pPr>
        <w:r>
          <w:fldChar w:fldCharType="begin"/>
        </w:r>
        <w:r>
          <w:instrText xml:space="preserve"> PAGE   \* MERGEFORMAT </w:instrText>
        </w:r>
        <w:r>
          <w:fldChar w:fldCharType="separate"/>
        </w:r>
        <w:r w:rsidR="00AF57AB">
          <w:rPr>
            <w:noProof/>
          </w:rPr>
          <w:t>1</w:t>
        </w:r>
        <w:r>
          <w:rPr>
            <w:noProof/>
          </w:rPr>
          <w:fldChar w:fldCharType="end"/>
        </w:r>
      </w:p>
    </w:sdtContent>
  </w:sdt>
  <w:p w14:paraId="084229FC" w14:textId="77777777" w:rsidR="00216FA4" w:rsidRDefault="0021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0CEB6" w14:textId="77777777" w:rsidR="003A33E4" w:rsidRDefault="003A33E4" w:rsidP="00216FA4">
      <w:pPr>
        <w:spacing w:after="0" w:line="240" w:lineRule="auto"/>
      </w:pPr>
      <w:r>
        <w:separator/>
      </w:r>
    </w:p>
  </w:footnote>
  <w:footnote w:type="continuationSeparator" w:id="0">
    <w:p w14:paraId="2BB44B8B" w14:textId="77777777" w:rsidR="003A33E4" w:rsidRDefault="003A33E4" w:rsidP="0021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46AE" w14:textId="77777777" w:rsidR="00216FA4" w:rsidRPr="00216FA4" w:rsidRDefault="00216FA4">
    <w:pPr>
      <w:pStyle w:val="Header"/>
      <w:rPr>
        <w:rFonts w:ascii="Century Gothic" w:hAnsi="Century Gothic"/>
        <w:b/>
        <w:bCs/>
        <w:sz w:val="28"/>
        <w:szCs w:val="28"/>
      </w:rPr>
    </w:pPr>
    <w:r w:rsidRPr="00216FA4">
      <w:rPr>
        <w:rFonts w:ascii="Century Gothic" w:hAnsi="Century Gothic"/>
        <w:b/>
        <w:bCs/>
        <w:noProof/>
        <w:sz w:val="28"/>
        <w:szCs w:val="28"/>
        <w:lang w:eastAsia="en-GB"/>
      </w:rPr>
      <w:drawing>
        <wp:anchor distT="0" distB="0" distL="114300" distR="114300" simplePos="0" relativeHeight="251899392" behindDoc="0" locked="0" layoutInCell="1" allowOverlap="1" wp14:anchorId="27F6C04C" wp14:editId="403BE9E4">
          <wp:simplePos x="0" y="0"/>
          <wp:positionH relativeFrom="column">
            <wp:posOffset>9134475</wp:posOffset>
          </wp:positionH>
          <wp:positionV relativeFrom="paragraph">
            <wp:posOffset>-297815</wp:posOffset>
          </wp:positionV>
          <wp:extent cx="703580" cy="7988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053">
      <w:rPr>
        <w:rFonts w:ascii="Century Gothic" w:hAnsi="Century Gothic"/>
        <w:b/>
        <w:bCs/>
        <w:sz w:val="28"/>
        <w:szCs w:val="28"/>
      </w:rPr>
      <w:t>Early Years Progression</w:t>
    </w:r>
    <w:r w:rsidR="00776979">
      <w:rPr>
        <w:rFonts w:ascii="Century Gothic" w:hAnsi="Century Gothic"/>
        <w:b/>
        <w:bCs/>
        <w:sz w:val="28"/>
        <w:szCs w:val="28"/>
      </w:rPr>
      <w:t xml:space="preserve"> at Eastlea Primary</w:t>
    </w:r>
  </w:p>
  <w:p w14:paraId="523A4312" w14:textId="143446C6" w:rsidR="00216FA4" w:rsidRDefault="00216FA4">
    <w:pPr>
      <w:pStyle w:val="Header"/>
      <w:rPr>
        <w:rFonts w:ascii="Century Gothic" w:hAnsi="Century Gothic"/>
        <w:sz w:val="28"/>
        <w:szCs w:val="28"/>
      </w:rPr>
    </w:pPr>
    <w:r w:rsidRPr="00216FA4">
      <w:rPr>
        <w:rFonts w:ascii="Century Gothic" w:hAnsi="Century Gothic"/>
        <w:sz w:val="28"/>
        <w:szCs w:val="28"/>
      </w:rPr>
      <w:t xml:space="preserve">for </w:t>
    </w:r>
    <w:r w:rsidR="0000760A">
      <w:rPr>
        <w:rFonts w:ascii="Century Gothic" w:hAnsi="Century Gothic"/>
        <w:sz w:val="28"/>
        <w:szCs w:val="28"/>
      </w:rPr>
      <w:t>Computing</w:t>
    </w:r>
    <w:r w:rsidR="00E45022">
      <w:rPr>
        <w:rFonts w:ascii="Century Gothic" w:hAnsi="Century Gothic"/>
        <w:sz w:val="28"/>
        <w:szCs w:val="28"/>
      </w:rPr>
      <w:t xml:space="preserve"> Skills</w:t>
    </w:r>
  </w:p>
  <w:p w14:paraId="202BFCC8" w14:textId="77777777" w:rsidR="00193053" w:rsidRPr="00193053" w:rsidRDefault="00193053">
    <w:pPr>
      <w:pStyle w:val="Header"/>
      <w:rPr>
        <w:rFonts w:ascii="Century Gothic" w:hAnsi="Century Gothic"/>
        <w:sz w:val="12"/>
        <w:szCs w:val="12"/>
      </w:rPr>
    </w:pPr>
  </w:p>
  <w:p w14:paraId="528D4611" w14:textId="36427AA6" w:rsidR="00193053" w:rsidRPr="00193053" w:rsidRDefault="0000760A" w:rsidP="00193053">
    <w:pPr>
      <w:pStyle w:val="Header"/>
      <w:rPr>
        <w:rFonts w:ascii="Century Gothic" w:hAnsi="Century Gothic"/>
      </w:rPr>
    </w:pPr>
    <w:r>
      <w:rPr>
        <w:rFonts w:ascii="Century Gothic" w:hAnsi="Century Gothic"/>
      </w:rPr>
      <w:t>Whilst Computing is not a specific area of EYFS or an Early Learning Goal, we recognise that technology is integral to children’s life and learning.  Our Early Years provision lays the foundations for computing within KS1 and beyond and is taught as part of Understanding of the World, Communication and Language and Personal, Social and Emotional Development curriculums.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4"/>
    <w:rsid w:val="0000760A"/>
    <w:rsid w:val="000474CC"/>
    <w:rsid w:val="000F0B4B"/>
    <w:rsid w:val="0014799A"/>
    <w:rsid w:val="00193053"/>
    <w:rsid w:val="00216FA4"/>
    <w:rsid w:val="003A33E4"/>
    <w:rsid w:val="004A3762"/>
    <w:rsid w:val="006209F2"/>
    <w:rsid w:val="00676B8F"/>
    <w:rsid w:val="006F77A1"/>
    <w:rsid w:val="00776979"/>
    <w:rsid w:val="008E26CF"/>
    <w:rsid w:val="008F62FB"/>
    <w:rsid w:val="00974A78"/>
    <w:rsid w:val="00AF57AB"/>
    <w:rsid w:val="00BA5EEB"/>
    <w:rsid w:val="00BE0C80"/>
    <w:rsid w:val="00D0138C"/>
    <w:rsid w:val="00D824E3"/>
    <w:rsid w:val="00E45022"/>
    <w:rsid w:val="00E65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F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emma.beeston@eastlea.northumberland.sch.uk</dc:creator>
  <cp:lastModifiedBy>Karen Powells</cp:lastModifiedBy>
  <cp:revision>2</cp:revision>
  <dcterms:created xsi:type="dcterms:W3CDTF">2022-09-15T13:23:00Z</dcterms:created>
  <dcterms:modified xsi:type="dcterms:W3CDTF">2022-09-15T13:23:00Z</dcterms:modified>
</cp:coreProperties>
</file>