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702" w:rsidRDefault="00E07702" w:rsidP="00E07702">
      <w:bookmarkStart w:id="0" w:name="_GoBack"/>
      <w:bookmarkEnd w:id="0"/>
    </w:p>
    <w:p w:rsidR="00E07702" w:rsidRDefault="00E07702" w:rsidP="00E07702"/>
    <w:p w:rsidR="00E07702" w:rsidRDefault="00E07702" w:rsidP="00E07702"/>
    <w:p w:rsidR="00E07702" w:rsidRDefault="00E07702" w:rsidP="00E07702"/>
    <w:p w:rsidR="00E07702" w:rsidRDefault="00E07702" w:rsidP="00E07702"/>
    <w:p w:rsidR="00E07702" w:rsidRDefault="00E07702" w:rsidP="00E07702"/>
    <w:p w:rsidR="00E07702" w:rsidRDefault="00E07702" w:rsidP="00E07702"/>
    <w:p w:rsidR="00E07702" w:rsidRDefault="00E07702" w:rsidP="00E07702"/>
    <w:p w:rsidR="00E07702" w:rsidRPr="00BE5207" w:rsidRDefault="00E07702" w:rsidP="00E07702">
      <w:pPr>
        <w:jc w:val="center"/>
      </w:pPr>
      <w:proofErr w:type="spellStart"/>
      <w:r>
        <w:rPr>
          <w:rFonts w:ascii="Arial Black" w:hAnsi="Arial Black"/>
          <w:b/>
          <w:sz w:val="56"/>
          <w:szCs w:val="56"/>
        </w:rPr>
        <w:t>Eastlea</w:t>
      </w:r>
      <w:proofErr w:type="spellEnd"/>
      <w:r>
        <w:rPr>
          <w:rFonts w:ascii="Arial Black" w:hAnsi="Arial Black"/>
          <w:b/>
          <w:sz w:val="56"/>
          <w:szCs w:val="56"/>
        </w:rPr>
        <w:t xml:space="preserve"> Primary School</w:t>
      </w:r>
    </w:p>
    <w:p w:rsidR="00E07702" w:rsidRPr="008E5EDE"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r>
        <w:rPr>
          <w:rFonts w:ascii="Arial Black" w:hAnsi="Arial Black"/>
          <w:b/>
          <w:noProof/>
          <w:sz w:val="56"/>
          <w:szCs w:val="56"/>
          <w:lang w:eastAsia="en-GB"/>
        </w:rPr>
        <w:drawing>
          <wp:anchor distT="0" distB="0" distL="114300" distR="114300" simplePos="0" relativeHeight="251659264" behindDoc="0" locked="0" layoutInCell="1" allowOverlap="1" wp14:anchorId="3A497707" wp14:editId="2F680DAD">
            <wp:simplePos x="0" y="0"/>
            <wp:positionH relativeFrom="column">
              <wp:posOffset>1524000</wp:posOffset>
            </wp:positionH>
            <wp:positionV relativeFrom="paragraph">
              <wp:posOffset>45085</wp:posOffset>
            </wp:positionV>
            <wp:extent cx="3486150" cy="3962400"/>
            <wp:effectExtent l="19050" t="0" r="0" b="0"/>
            <wp:wrapSquare wrapText="bothSides"/>
            <wp:docPr id="2" name="Picture 2" descr="Eastlea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leaOwl"/>
                    <pic:cNvPicPr>
                      <a:picLocks noChangeAspect="1" noChangeArrowheads="1"/>
                    </pic:cNvPicPr>
                  </pic:nvPicPr>
                  <pic:blipFill>
                    <a:blip r:embed="rId5" cstate="print"/>
                    <a:srcRect/>
                    <a:stretch>
                      <a:fillRect/>
                    </a:stretch>
                  </pic:blipFill>
                  <pic:spPr bwMode="auto">
                    <a:xfrm>
                      <a:off x="0" y="0"/>
                      <a:ext cx="3486150" cy="3962400"/>
                    </a:xfrm>
                    <a:prstGeom prst="rect">
                      <a:avLst/>
                    </a:prstGeom>
                    <a:noFill/>
                    <a:ln w="9525">
                      <a:noFill/>
                      <a:miter lim="800000"/>
                      <a:headEnd/>
                      <a:tailEnd/>
                    </a:ln>
                  </pic:spPr>
                </pic:pic>
              </a:graphicData>
            </a:graphic>
          </wp:anchor>
        </w:drawing>
      </w: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p>
    <w:p w:rsidR="00E07702" w:rsidRDefault="00E07702" w:rsidP="00E07702">
      <w:pPr>
        <w:jc w:val="center"/>
        <w:rPr>
          <w:rFonts w:ascii="Arial Black" w:hAnsi="Arial Black"/>
          <w:b/>
          <w:sz w:val="56"/>
          <w:szCs w:val="56"/>
        </w:rPr>
      </w:pPr>
      <w:r>
        <w:rPr>
          <w:rFonts w:ascii="Arial Black" w:hAnsi="Arial Black"/>
          <w:b/>
          <w:sz w:val="56"/>
          <w:szCs w:val="56"/>
        </w:rPr>
        <w:t>SEND Information Report</w:t>
      </w:r>
    </w:p>
    <w:p w:rsidR="00E07702" w:rsidRDefault="00A977C7" w:rsidP="00E07702">
      <w:pPr>
        <w:jc w:val="center"/>
        <w:rPr>
          <w:rFonts w:ascii="Arial Black" w:hAnsi="Arial Black"/>
          <w:b/>
          <w:sz w:val="56"/>
          <w:szCs w:val="56"/>
        </w:rPr>
      </w:pPr>
      <w:r>
        <w:rPr>
          <w:rFonts w:ascii="Arial Black" w:hAnsi="Arial Black"/>
          <w:b/>
          <w:sz w:val="56"/>
          <w:szCs w:val="56"/>
        </w:rPr>
        <w:t>January</w:t>
      </w:r>
      <w:r w:rsidR="00E07702">
        <w:rPr>
          <w:rFonts w:ascii="Arial Black" w:hAnsi="Arial Black"/>
          <w:b/>
          <w:sz w:val="56"/>
          <w:szCs w:val="56"/>
        </w:rPr>
        <w:t xml:space="preserve"> </w:t>
      </w:r>
      <w:r>
        <w:rPr>
          <w:rFonts w:ascii="Arial Black" w:hAnsi="Arial Black"/>
          <w:b/>
          <w:sz w:val="56"/>
          <w:szCs w:val="56"/>
        </w:rPr>
        <w:t>2018</w:t>
      </w:r>
    </w:p>
    <w:p w:rsidR="00E07702" w:rsidRPr="009B14E5" w:rsidRDefault="00E07702" w:rsidP="00E07702">
      <w:pPr>
        <w:jc w:val="center"/>
        <w:rPr>
          <w:rFonts w:ascii="Arial Black" w:hAnsi="Arial Black"/>
          <w:b/>
          <w:szCs w:val="24"/>
        </w:rPr>
      </w:pPr>
      <w:r w:rsidRPr="009B14E5">
        <w:rPr>
          <w:rFonts w:ascii="Arial Black" w:hAnsi="Arial Black"/>
          <w:b/>
          <w:szCs w:val="24"/>
        </w:rPr>
        <w:t xml:space="preserve">(Based on SEN Code of Practice </w:t>
      </w:r>
      <w:r w:rsidR="00A977C7">
        <w:rPr>
          <w:rFonts w:ascii="Arial Black" w:hAnsi="Arial Black"/>
          <w:b/>
          <w:szCs w:val="24"/>
        </w:rPr>
        <w:t>Jan 2015</w:t>
      </w:r>
      <w:r w:rsidR="003031A4">
        <w:rPr>
          <w:rFonts w:ascii="Arial Black" w:hAnsi="Arial Black"/>
          <w:b/>
          <w:szCs w:val="24"/>
        </w:rPr>
        <w:t xml:space="preserve"> </w:t>
      </w:r>
      <w:hyperlink r:id="rId6" w:history="1">
        <w:r w:rsidR="003031A4" w:rsidRPr="003031A4">
          <w:rPr>
            <w:rStyle w:val="Hyperlink"/>
            <w:rFonts w:ascii="Arial Black" w:hAnsi="Arial Black"/>
            <w:b/>
            <w:szCs w:val="24"/>
          </w:rPr>
          <w:t>https://www.gov.uk/government/uploads/system/uploads/attachment_data/file/398815/SEND_Code_of_Practice_January_2015.pdf</w:t>
        </w:r>
      </w:hyperlink>
      <w:r w:rsidRPr="009B14E5">
        <w:rPr>
          <w:rFonts w:ascii="Arial Black" w:hAnsi="Arial Black"/>
          <w:b/>
          <w:szCs w:val="24"/>
        </w:rPr>
        <w:t>)</w:t>
      </w:r>
    </w:p>
    <w:p w:rsidR="00E07702" w:rsidRDefault="00E07702" w:rsidP="00E07702">
      <w:pPr>
        <w:jc w:val="center"/>
        <w:rPr>
          <w:rFonts w:ascii="Arial Black" w:hAnsi="Arial Black"/>
          <w:b/>
          <w:sz w:val="56"/>
          <w:szCs w:val="56"/>
        </w:rPr>
      </w:pPr>
    </w:p>
    <w:p w:rsidR="00E07702" w:rsidRDefault="00E07702" w:rsidP="00E07702">
      <w:pPr>
        <w:rPr>
          <w:b/>
        </w:rPr>
      </w:pPr>
    </w:p>
    <w:p w:rsidR="00E07702" w:rsidRPr="00DD5D6E" w:rsidRDefault="00E07702" w:rsidP="00E07702">
      <w:pPr>
        <w:rPr>
          <w:b/>
        </w:rPr>
      </w:pPr>
      <w:r w:rsidRPr="00DD5D6E">
        <w:rPr>
          <w:b/>
        </w:rPr>
        <w:t xml:space="preserve">SEND Information Report to be reviewed </w:t>
      </w:r>
      <w:r>
        <w:rPr>
          <w:b/>
        </w:rPr>
        <w:t>S</w:t>
      </w:r>
      <w:r w:rsidR="00A977C7">
        <w:rPr>
          <w:b/>
        </w:rPr>
        <w:t>ummer</w:t>
      </w:r>
      <w:r>
        <w:rPr>
          <w:b/>
        </w:rPr>
        <w:t xml:space="preserve"> Term 2018</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2913"/>
        <w:gridCol w:w="2441"/>
        <w:gridCol w:w="286"/>
        <w:gridCol w:w="1930"/>
      </w:tblGrid>
      <w:tr w:rsidR="00E07702" w:rsidRPr="00490A17" w:rsidTr="00F64AE6">
        <w:trPr>
          <w:trHeight w:val="1344"/>
        </w:trPr>
        <w:tc>
          <w:tcPr>
            <w:tcW w:w="2907" w:type="dxa"/>
            <w:shd w:val="clear" w:color="auto" w:fill="auto"/>
          </w:tcPr>
          <w:p w:rsidR="00E07702" w:rsidRPr="00490A17" w:rsidRDefault="00E07702" w:rsidP="00F64AE6">
            <w:pPr>
              <w:jc w:val="center"/>
              <w:rPr>
                <w:rFonts w:ascii="Arial Black" w:hAnsi="Arial Black"/>
                <w:b/>
                <w:sz w:val="28"/>
                <w:szCs w:val="28"/>
              </w:rPr>
            </w:pPr>
            <w:r w:rsidRPr="00490A17">
              <w:rPr>
                <w:rFonts w:ascii="Arial Black" w:hAnsi="Arial Black"/>
                <w:b/>
                <w:sz w:val="28"/>
                <w:szCs w:val="28"/>
              </w:rPr>
              <w:lastRenderedPageBreak/>
              <w:t>SCHOOL NAME</w:t>
            </w:r>
          </w:p>
        </w:tc>
        <w:tc>
          <w:tcPr>
            <w:tcW w:w="7570" w:type="dxa"/>
            <w:gridSpan w:val="4"/>
            <w:shd w:val="clear" w:color="auto" w:fill="auto"/>
          </w:tcPr>
          <w:p w:rsidR="00E07702" w:rsidRPr="00490A17" w:rsidRDefault="00E07702" w:rsidP="00F64AE6">
            <w:pPr>
              <w:jc w:val="center"/>
              <w:rPr>
                <w:rFonts w:ascii="Arial Black" w:hAnsi="Arial Black"/>
                <w:szCs w:val="24"/>
              </w:rPr>
            </w:pPr>
          </w:p>
          <w:p w:rsidR="00E07702" w:rsidRPr="00490A17" w:rsidRDefault="00E07702" w:rsidP="00F64AE6">
            <w:pPr>
              <w:jc w:val="center"/>
              <w:rPr>
                <w:rFonts w:ascii="Arial Black" w:hAnsi="Arial Black"/>
                <w:szCs w:val="24"/>
              </w:rPr>
            </w:pPr>
            <w:proofErr w:type="spellStart"/>
            <w:r>
              <w:rPr>
                <w:rFonts w:ascii="Arial Black" w:hAnsi="Arial Black"/>
                <w:szCs w:val="24"/>
              </w:rPr>
              <w:t>Eastlea</w:t>
            </w:r>
            <w:proofErr w:type="spellEnd"/>
            <w:r>
              <w:rPr>
                <w:rFonts w:ascii="Arial Black" w:hAnsi="Arial Black"/>
                <w:szCs w:val="24"/>
              </w:rPr>
              <w:t xml:space="preserve"> Primary</w:t>
            </w:r>
            <w:r w:rsidRPr="00490A17">
              <w:rPr>
                <w:rFonts w:ascii="Arial Black" w:hAnsi="Arial Black"/>
                <w:szCs w:val="24"/>
              </w:rPr>
              <w:t xml:space="preserve"> School</w:t>
            </w:r>
          </w:p>
        </w:tc>
      </w:tr>
      <w:tr w:rsidR="00E07702" w:rsidRPr="00490A17" w:rsidTr="00F64AE6">
        <w:trPr>
          <w:trHeight w:val="1341"/>
        </w:trPr>
        <w:tc>
          <w:tcPr>
            <w:tcW w:w="2907" w:type="dxa"/>
            <w:shd w:val="clear" w:color="auto" w:fill="auto"/>
          </w:tcPr>
          <w:p w:rsidR="00E07702" w:rsidRPr="00490A17" w:rsidRDefault="00E07702" w:rsidP="00F64AE6">
            <w:pPr>
              <w:jc w:val="center"/>
              <w:rPr>
                <w:rFonts w:ascii="Arial Black" w:hAnsi="Arial Black"/>
                <w:b/>
                <w:sz w:val="28"/>
                <w:szCs w:val="28"/>
              </w:rPr>
            </w:pPr>
            <w:r w:rsidRPr="00490A17">
              <w:rPr>
                <w:rFonts w:ascii="Arial Black" w:hAnsi="Arial Black"/>
                <w:b/>
                <w:sz w:val="28"/>
                <w:szCs w:val="28"/>
              </w:rPr>
              <w:t>TYPE OF SCHOOL</w:t>
            </w:r>
          </w:p>
        </w:tc>
        <w:tc>
          <w:tcPr>
            <w:tcW w:w="7570" w:type="dxa"/>
            <w:gridSpan w:val="4"/>
            <w:shd w:val="clear" w:color="auto" w:fill="auto"/>
          </w:tcPr>
          <w:p w:rsidR="00E07702" w:rsidRPr="00490A17" w:rsidRDefault="00E07702" w:rsidP="00F64AE6">
            <w:pPr>
              <w:jc w:val="center"/>
              <w:rPr>
                <w:rFonts w:ascii="Arial Black" w:hAnsi="Arial Black"/>
                <w:szCs w:val="24"/>
              </w:rPr>
            </w:pPr>
          </w:p>
          <w:p w:rsidR="00E07702" w:rsidRPr="00490A17" w:rsidRDefault="00E07702" w:rsidP="00F64AE6">
            <w:pPr>
              <w:jc w:val="center"/>
              <w:rPr>
                <w:rFonts w:ascii="Arial Black" w:hAnsi="Arial Black"/>
                <w:szCs w:val="24"/>
              </w:rPr>
            </w:pPr>
            <w:r>
              <w:rPr>
                <w:rFonts w:ascii="Arial Black" w:hAnsi="Arial Black"/>
                <w:szCs w:val="24"/>
              </w:rPr>
              <w:t>Primary</w:t>
            </w:r>
          </w:p>
        </w:tc>
      </w:tr>
      <w:tr w:rsidR="00E07702" w:rsidRPr="00490A17" w:rsidTr="00F64AE6">
        <w:trPr>
          <w:trHeight w:val="785"/>
        </w:trPr>
        <w:tc>
          <w:tcPr>
            <w:tcW w:w="2907" w:type="dxa"/>
            <w:vMerge w:val="restart"/>
            <w:shd w:val="clear" w:color="auto" w:fill="auto"/>
          </w:tcPr>
          <w:p w:rsidR="00E07702" w:rsidRPr="00490A17" w:rsidRDefault="00E07702" w:rsidP="00F64AE6">
            <w:pPr>
              <w:jc w:val="center"/>
              <w:rPr>
                <w:rFonts w:ascii="Arial Black" w:hAnsi="Arial Black"/>
                <w:b/>
                <w:sz w:val="28"/>
                <w:szCs w:val="28"/>
              </w:rPr>
            </w:pPr>
            <w:r w:rsidRPr="00490A17">
              <w:rPr>
                <w:rFonts w:ascii="Arial Black" w:hAnsi="Arial Black"/>
                <w:b/>
                <w:sz w:val="28"/>
                <w:szCs w:val="28"/>
              </w:rPr>
              <w:t>ACCESSIBILITY</w:t>
            </w:r>
          </w:p>
        </w:tc>
        <w:tc>
          <w:tcPr>
            <w:tcW w:w="5354" w:type="dxa"/>
            <w:gridSpan w:val="2"/>
            <w:shd w:val="clear" w:color="auto" w:fill="auto"/>
          </w:tcPr>
          <w:p w:rsidR="00E07702" w:rsidRPr="00490A17" w:rsidRDefault="00E07702" w:rsidP="00F64AE6">
            <w:pPr>
              <w:jc w:val="center"/>
              <w:rPr>
                <w:rFonts w:ascii="Arial Black" w:hAnsi="Arial Black"/>
                <w:szCs w:val="24"/>
              </w:rPr>
            </w:pPr>
            <w:r w:rsidRPr="00490A17">
              <w:rPr>
                <w:rFonts w:ascii="Arial Black" w:hAnsi="Arial Black"/>
                <w:szCs w:val="24"/>
              </w:rPr>
              <w:t>Fully wheelchair accessible</w:t>
            </w:r>
          </w:p>
        </w:tc>
        <w:tc>
          <w:tcPr>
            <w:tcW w:w="2216" w:type="dxa"/>
            <w:gridSpan w:val="2"/>
            <w:shd w:val="clear" w:color="auto" w:fill="auto"/>
          </w:tcPr>
          <w:p w:rsidR="00E07702" w:rsidRPr="00490A17" w:rsidRDefault="00E07702" w:rsidP="00F64AE6">
            <w:pPr>
              <w:jc w:val="center"/>
              <w:rPr>
                <w:rFonts w:ascii="Arial Black" w:hAnsi="Arial Black"/>
                <w:b/>
                <w:szCs w:val="24"/>
              </w:rPr>
            </w:pPr>
            <w:r>
              <w:rPr>
                <w:rFonts w:ascii="Arial Black" w:hAnsi="Arial Black"/>
                <w:b/>
                <w:szCs w:val="24"/>
              </w:rPr>
              <w:t>Yes</w:t>
            </w:r>
          </w:p>
        </w:tc>
      </w:tr>
      <w:tr w:rsidR="00E07702" w:rsidRPr="00490A17" w:rsidTr="00F64AE6">
        <w:trPr>
          <w:trHeight w:val="927"/>
        </w:trPr>
        <w:tc>
          <w:tcPr>
            <w:tcW w:w="2907" w:type="dxa"/>
            <w:vMerge/>
            <w:shd w:val="clear" w:color="auto" w:fill="auto"/>
          </w:tcPr>
          <w:p w:rsidR="00E07702" w:rsidRPr="00490A17" w:rsidRDefault="00E07702" w:rsidP="00F64AE6">
            <w:pPr>
              <w:jc w:val="center"/>
              <w:rPr>
                <w:rFonts w:ascii="Arial Black" w:hAnsi="Arial Black"/>
                <w:b/>
                <w:sz w:val="28"/>
                <w:szCs w:val="28"/>
              </w:rPr>
            </w:pPr>
          </w:p>
        </w:tc>
        <w:tc>
          <w:tcPr>
            <w:tcW w:w="5354" w:type="dxa"/>
            <w:gridSpan w:val="2"/>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Auditory/Visual enhancements</w:t>
            </w:r>
          </w:p>
        </w:tc>
        <w:tc>
          <w:tcPr>
            <w:tcW w:w="2216" w:type="dxa"/>
            <w:gridSpan w:val="2"/>
            <w:shd w:val="clear" w:color="auto" w:fill="auto"/>
          </w:tcPr>
          <w:p w:rsidR="00E07702" w:rsidRPr="00490A17" w:rsidRDefault="00E07702" w:rsidP="00F64AE6">
            <w:pPr>
              <w:jc w:val="center"/>
              <w:rPr>
                <w:rFonts w:ascii="Arial Black" w:hAnsi="Arial Black"/>
                <w:b/>
                <w:szCs w:val="24"/>
              </w:rPr>
            </w:pPr>
            <w:r>
              <w:rPr>
                <w:rFonts w:ascii="Arial Black" w:hAnsi="Arial Black"/>
                <w:b/>
                <w:szCs w:val="24"/>
              </w:rPr>
              <w:t>Yes</w:t>
            </w:r>
          </w:p>
        </w:tc>
      </w:tr>
      <w:tr w:rsidR="00E07702" w:rsidRPr="00490A17" w:rsidTr="00F64AE6">
        <w:trPr>
          <w:trHeight w:val="1008"/>
        </w:trPr>
        <w:tc>
          <w:tcPr>
            <w:tcW w:w="2907" w:type="dxa"/>
            <w:vMerge/>
            <w:shd w:val="clear" w:color="auto" w:fill="auto"/>
          </w:tcPr>
          <w:p w:rsidR="00E07702" w:rsidRPr="00490A17" w:rsidRDefault="00E07702" w:rsidP="00F64AE6">
            <w:pPr>
              <w:jc w:val="center"/>
              <w:rPr>
                <w:rFonts w:ascii="Arial Black" w:hAnsi="Arial Black"/>
                <w:b/>
                <w:sz w:val="28"/>
                <w:szCs w:val="28"/>
              </w:rPr>
            </w:pPr>
          </w:p>
        </w:tc>
        <w:tc>
          <w:tcPr>
            <w:tcW w:w="5354" w:type="dxa"/>
            <w:gridSpan w:val="2"/>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Other Adaptations</w:t>
            </w:r>
          </w:p>
        </w:tc>
        <w:tc>
          <w:tcPr>
            <w:tcW w:w="2216" w:type="dxa"/>
            <w:gridSpan w:val="2"/>
            <w:shd w:val="clear" w:color="auto" w:fill="auto"/>
          </w:tcPr>
          <w:p w:rsidR="00E07702" w:rsidRPr="00490A17" w:rsidRDefault="00E07702" w:rsidP="00F64AE6">
            <w:pPr>
              <w:jc w:val="center"/>
              <w:rPr>
                <w:rFonts w:ascii="Arial Black" w:hAnsi="Arial Black"/>
                <w:b/>
                <w:szCs w:val="24"/>
              </w:rPr>
            </w:pPr>
            <w:r>
              <w:rPr>
                <w:rFonts w:ascii="Arial Black" w:hAnsi="Arial Black"/>
                <w:b/>
                <w:szCs w:val="24"/>
              </w:rPr>
              <w:t>Yes</w:t>
            </w:r>
          </w:p>
        </w:tc>
      </w:tr>
      <w:tr w:rsidR="00E07702" w:rsidRPr="00490A17" w:rsidTr="00F64AE6">
        <w:trPr>
          <w:trHeight w:val="769"/>
        </w:trPr>
        <w:tc>
          <w:tcPr>
            <w:tcW w:w="2907" w:type="dxa"/>
            <w:shd w:val="clear" w:color="auto" w:fill="auto"/>
          </w:tcPr>
          <w:p w:rsidR="00E07702" w:rsidRPr="00490A17" w:rsidRDefault="00E07702" w:rsidP="00F64AE6">
            <w:pPr>
              <w:jc w:val="center"/>
              <w:rPr>
                <w:rFonts w:ascii="Arial Black" w:hAnsi="Arial Black"/>
                <w:b/>
                <w:sz w:val="28"/>
                <w:szCs w:val="28"/>
              </w:rPr>
            </w:pPr>
            <w:r w:rsidRPr="00490A17">
              <w:rPr>
                <w:rFonts w:ascii="Arial Black" w:hAnsi="Arial Black"/>
                <w:b/>
                <w:sz w:val="28"/>
                <w:szCs w:val="28"/>
              </w:rPr>
              <w:t>CORE OFFER</w:t>
            </w:r>
          </w:p>
        </w:tc>
        <w:tc>
          <w:tcPr>
            <w:tcW w:w="7570" w:type="dxa"/>
            <w:gridSpan w:val="4"/>
            <w:shd w:val="clear" w:color="auto" w:fill="auto"/>
          </w:tcPr>
          <w:p w:rsidR="00E07702" w:rsidRPr="007A32BA" w:rsidRDefault="00E07702" w:rsidP="00F64AE6">
            <w:pPr>
              <w:jc w:val="center"/>
              <w:rPr>
                <w:rFonts w:ascii="Arial Black" w:hAnsi="Arial Black"/>
                <w:b/>
                <w:szCs w:val="24"/>
              </w:rPr>
            </w:pPr>
            <w:r w:rsidRPr="007A32BA">
              <w:rPr>
                <w:rFonts w:ascii="Arial Black" w:hAnsi="Arial Black"/>
                <w:b/>
                <w:szCs w:val="24"/>
              </w:rPr>
              <w:t>Full Core Offer awarded September 2009</w:t>
            </w:r>
          </w:p>
        </w:tc>
      </w:tr>
      <w:tr w:rsidR="00E07702" w:rsidRPr="00490A17" w:rsidTr="00F64AE6">
        <w:trPr>
          <w:trHeight w:val="769"/>
        </w:trPr>
        <w:tc>
          <w:tcPr>
            <w:tcW w:w="2907" w:type="dxa"/>
            <w:shd w:val="clear" w:color="auto" w:fill="auto"/>
          </w:tcPr>
          <w:p w:rsidR="00E07702" w:rsidRPr="00490A17" w:rsidRDefault="00E07702" w:rsidP="00F64AE6">
            <w:pPr>
              <w:jc w:val="center"/>
              <w:rPr>
                <w:rFonts w:ascii="Arial Black" w:hAnsi="Arial Black"/>
                <w:b/>
                <w:sz w:val="28"/>
                <w:szCs w:val="28"/>
              </w:rPr>
            </w:pPr>
            <w:r>
              <w:rPr>
                <w:rFonts w:ascii="Arial Black" w:hAnsi="Arial Black"/>
                <w:b/>
                <w:sz w:val="28"/>
                <w:szCs w:val="28"/>
              </w:rPr>
              <w:t>MISSION STATEMENT/ SCHOOL AIMS</w:t>
            </w:r>
          </w:p>
        </w:tc>
        <w:tc>
          <w:tcPr>
            <w:tcW w:w="7570" w:type="dxa"/>
            <w:gridSpan w:val="4"/>
            <w:shd w:val="clear" w:color="auto" w:fill="auto"/>
          </w:tcPr>
          <w:p w:rsidR="00E07702" w:rsidRPr="007A32BA" w:rsidRDefault="00E07702" w:rsidP="00F64AE6">
            <w:pPr>
              <w:jc w:val="center"/>
              <w:rPr>
                <w:rFonts w:ascii="Arial Black" w:hAnsi="Arial Black"/>
                <w:b/>
                <w:szCs w:val="24"/>
              </w:rPr>
            </w:pPr>
            <w:r w:rsidRPr="007A32BA">
              <w:rPr>
                <w:rFonts w:ascii="Arial Black" w:hAnsi="Arial Black"/>
                <w:b/>
                <w:szCs w:val="24"/>
              </w:rPr>
              <w:t>We aim to have pupils who are happy, confident, interested in life and enthusiastic about the changes they encounter.  We promote effective teaching and learning where children are encouraged to achieve the</w:t>
            </w:r>
            <w:r>
              <w:rPr>
                <w:rFonts w:ascii="Arial Black" w:hAnsi="Arial Black"/>
                <w:b/>
                <w:szCs w:val="24"/>
              </w:rPr>
              <w:t>i</w:t>
            </w:r>
            <w:r w:rsidRPr="007A32BA">
              <w:rPr>
                <w:rFonts w:ascii="Arial Black" w:hAnsi="Arial Black"/>
                <w:b/>
                <w:szCs w:val="24"/>
              </w:rPr>
              <w:t>r full potential.</w:t>
            </w:r>
          </w:p>
        </w:tc>
      </w:tr>
      <w:tr w:rsidR="00E07702" w:rsidRPr="00490A17" w:rsidTr="00F64AE6">
        <w:trPr>
          <w:trHeight w:val="1354"/>
        </w:trPr>
        <w:tc>
          <w:tcPr>
            <w:tcW w:w="2907" w:type="dxa"/>
            <w:vMerge w:val="restart"/>
            <w:shd w:val="clear" w:color="auto" w:fill="auto"/>
          </w:tcPr>
          <w:p w:rsidR="00E07702" w:rsidRPr="00490A17" w:rsidRDefault="00E07702" w:rsidP="00F64AE6">
            <w:pPr>
              <w:jc w:val="center"/>
              <w:rPr>
                <w:rFonts w:ascii="Arial Black" w:hAnsi="Arial Black"/>
                <w:b/>
                <w:sz w:val="28"/>
                <w:szCs w:val="28"/>
              </w:rPr>
            </w:pPr>
            <w:r w:rsidRPr="00490A17">
              <w:rPr>
                <w:rFonts w:ascii="Arial Black" w:hAnsi="Arial Black"/>
                <w:b/>
                <w:sz w:val="28"/>
                <w:szCs w:val="28"/>
              </w:rPr>
              <w:t>POLICIES</w:t>
            </w:r>
          </w:p>
        </w:tc>
        <w:tc>
          <w:tcPr>
            <w:tcW w:w="2913" w:type="dxa"/>
            <w:vMerge w:val="restart"/>
            <w:shd w:val="clear" w:color="auto" w:fill="auto"/>
          </w:tcPr>
          <w:p w:rsidR="00E07702" w:rsidRPr="00490A17" w:rsidRDefault="00E07702" w:rsidP="00F64AE6">
            <w:pPr>
              <w:rPr>
                <w:rFonts w:ascii="Arial Black" w:hAnsi="Arial Black"/>
                <w:b/>
                <w:szCs w:val="24"/>
              </w:rPr>
            </w:pPr>
            <w:r w:rsidRPr="00490A17">
              <w:rPr>
                <w:rFonts w:ascii="Arial Black" w:hAnsi="Arial Black"/>
                <w:b/>
                <w:szCs w:val="24"/>
              </w:rPr>
              <w:t>Does the school publish the following policies on its website?</w:t>
            </w:r>
          </w:p>
        </w:tc>
        <w:tc>
          <w:tcPr>
            <w:tcW w:w="2727" w:type="dxa"/>
            <w:gridSpan w:val="2"/>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SEN</w:t>
            </w:r>
            <w:r>
              <w:rPr>
                <w:rFonts w:ascii="Arial Black" w:hAnsi="Arial Black"/>
                <w:b/>
                <w:szCs w:val="24"/>
              </w:rPr>
              <w:t>D</w:t>
            </w:r>
          </w:p>
        </w:tc>
        <w:tc>
          <w:tcPr>
            <w:tcW w:w="1930" w:type="dxa"/>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Yes</w:t>
            </w:r>
          </w:p>
        </w:tc>
      </w:tr>
      <w:tr w:rsidR="00E07702" w:rsidRPr="00490A17" w:rsidTr="00F64AE6">
        <w:trPr>
          <w:trHeight w:val="1354"/>
        </w:trPr>
        <w:tc>
          <w:tcPr>
            <w:tcW w:w="2907" w:type="dxa"/>
            <w:vMerge/>
            <w:shd w:val="clear" w:color="auto" w:fill="auto"/>
          </w:tcPr>
          <w:p w:rsidR="00E07702" w:rsidRPr="00490A17" w:rsidRDefault="00E07702" w:rsidP="00F64AE6">
            <w:pPr>
              <w:jc w:val="center"/>
              <w:rPr>
                <w:rFonts w:ascii="Arial Black" w:hAnsi="Arial Black"/>
                <w:b/>
                <w:sz w:val="28"/>
                <w:szCs w:val="28"/>
              </w:rPr>
            </w:pPr>
          </w:p>
        </w:tc>
        <w:tc>
          <w:tcPr>
            <w:tcW w:w="2913" w:type="dxa"/>
            <w:vMerge/>
            <w:shd w:val="clear" w:color="auto" w:fill="auto"/>
          </w:tcPr>
          <w:p w:rsidR="00E07702" w:rsidRPr="00490A17" w:rsidRDefault="00E07702" w:rsidP="00F64AE6">
            <w:pPr>
              <w:jc w:val="center"/>
              <w:rPr>
                <w:rFonts w:ascii="Arial Black" w:hAnsi="Arial Black"/>
                <w:b/>
                <w:sz w:val="28"/>
                <w:szCs w:val="28"/>
              </w:rPr>
            </w:pPr>
          </w:p>
        </w:tc>
        <w:tc>
          <w:tcPr>
            <w:tcW w:w="2727" w:type="dxa"/>
            <w:gridSpan w:val="2"/>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SAFEGUARDING</w:t>
            </w:r>
          </w:p>
        </w:tc>
        <w:tc>
          <w:tcPr>
            <w:tcW w:w="1930" w:type="dxa"/>
            <w:shd w:val="clear" w:color="auto" w:fill="auto"/>
          </w:tcPr>
          <w:p w:rsidR="00E07702" w:rsidRPr="00490A17" w:rsidRDefault="00E07702" w:rsidP="00F64AE6">
            <w:pPr>
              <w:jc w:val="center"/>
              <w:rPr>
                <w:rFonts w:ascii="Arial Black" w:hAnsi="Arial Black"/>
                <w:b/>
                <w:szCs w:val="24"/>
              </w:rPr>
            </w:pPr>
            <w:r>
              <w:rPr>
                <w:rFonts w:ascii="Arial Black" w:hAnsi="Arial Black"/>
                <w:b/>
                <w:szCs w:val="24"/>
              </w:rPr>
              <w:t>Yes</w:t>
            </w:r>
          </w:p>
        </w:tc>
      </w:tr>
      <w:tr w:rsidR="00E07702" w:rsidRPr="00490A17" w:rsidTr="00F64AE6">
        <w:trPr>
          <w:trHeight w:val="1354"/>
        </w:trPr>
        <w:tc>
          <w:tcPr>
            <w:tcW w:w="2907" w:type="dxa"/>
            <w:vMerge/>
            <w:shd w:val="clear" w:color="auto" w:fill="auto"/>
          </w:tcPr>
          <w:p w:rsidR="00E07702" w:rsidRPr="00490A17" w:rsidRDefault="00E07702" w:rsidP="00F64AE6">
            <w:pPr>
              <w:jc w:val="center"/>
              <w:rPr>
                <w:rFonts w:ascii="Arial Black" w:hAnsi="Arial Black"/>
                <w:b/>
                <w:sz w:val="28"/>
                <w:szCs w:val="28"/>
              </w:rPr>
            </w:pPr>
          </w:p>
        </w:tc>
        <w:tc>
          <w:tcPr>
            <w:tcW w:w="2913" w:type="dxa"/>
            <w:vMerge/>
            <w:shd w:val="clear" w:color="auto" w:fill="auto"/>
          </w:tcPr>
          <w:p w:rsidR="00E07702" w:rsidRPr="00490A17" w:rsidRDefault="00E07702" w:rsidP="00F64AE6">
            <w:pPr>
              <w:jc w:val="center"/>
              <w:rPr>
                <w:rFonts w:ascii="Arial Black" w:hAnsi="Arial Black"/>
                <w:b/>
                <w:sz w:val="28"/>
                <w:szCs w:val="28"/>
              </w:rPr>
            </w:pPr>
          </w:p>
        </w:tc>
        <w:tc>
          <w:tcPr>
            <w:tcW w:w="2727" w:type="dxa"/>
            <w:gridSpan w:val="2"/>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BEHAVIOUR</w:t>
            </w:r>
          </w:p>
        </w:tc>
        <w:tc>
          <w:tcPr>
            <w:tcW w:w="1930" w:type="dxa"/>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Yes</w:t>
            </w:r>
          </w:p>
        </w:tc>
      </w:tr>
      <w:tr w:rsidR="00E07702" w:rsidRPr="00490A17" w:rsidTr="00F64AE6">
        <w:trPr>
          <w:trHeight w:val="1354"/>
        </w:trPr>
        <w:tc>
          <w:tcPr>
            <w:tcW w:w="2907" w:type="dxa"/>
            <w:vMerge/>
            <w:shd w:val="clear" w:color="auto" w:fill="auto"/>
          </w:tcPr>
          <w:p w:rsidR="00E07702" w:rsidRPr="00490A17" w:rsidRDefault="00E07702" w:rsidP="00F64AE6">
            <w:pPr>
              <w:jc w:val="center"/>
              <w:rPr>
                <w:rFonts w:ascii="Arial Black" w:hAnsi="Arial Black"/>
                <w:b/>
                <w:sz w:val="28"/>
                <w:szCs w:val="28"/>
              </w:rPr>
            </w:pPr>
          </w:p>
        </w:tc>
        <w:tc>
          <w:tcPr>
            <w:tcW w:w="2913" w:type="dxa"/>
            <w:vMerge/>
            <w:shd w:val="clear" w:color="auto" w:fill="auto"/>
          </w:tcPr>
          <w:p w:rsidR="00E07702" w:rsidRPr="00490A17" w:rsidRDefault="00E07702" w:rsidP="00F64AE6">
            <w:pPr>
              <w:jc w:val="center"/>
              <w:rPr>
                <w:rFonts w:ascii="Arial Black" w:hAnsi="Arial Black"/>
                <w:b/>
                <w:sz w:val="28"/>
                <w:szCs w:val="28"/>
              </w:rPr>
            </w:pPr>
          </w:p>
        </w:tc>
        <w:tc>
          <w:tcPr>
            <w:tcW w:w="2727" w:type="dxa"/>
            <w:gridSpan w:val="2"/>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EQUALITY &amp; DIVERSITY</w:t>
            </w:r>
          </w:p>
        </w:tc>
        <w:tc>
          <w:tcPr>
            <w:tcW w:w="1930" w:type="dxa"/>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Yes</w:t>
            </w:r>
          </w:p>
        </w:tc>
      </w:tr>
      <w:tr w:rsidR="00E07702" w:rsidRPr="00490A17" w:rsidTr="00F64AE6">
        <w:trPr>
          <w:trHeight w:val="1354"/>
        </w:trPr>
        <w:tc>
          <w:tcPr>
            <w:tcW w:w="2907" w:type="dxa"/>
            <w:vMerge/>
            <w:shd w:val="clear" w:color="auto" w:fill="auto"/>
          </w:tcPr>
          <w:p w:rsidR="00E07702" w:rsidRPr="00490A17" w:rsidRDefault="00E07702" w:rsidP="00F64AE6">
            <w:pPr>
              <w:jc w:val="center"/>
              <w:rPr>
                <w:rFonts w:ascii="Arial Black" w:hAnsi="Arial Black"/>
                <w:b/>
                <w:sz w:val="28"/>
                <w:szCs w:val="28"/>
              </w:rPr>
            </w:pPr>
          </w:p>
        </w:tc>
        <w:tc>
          <w:tcPr>
            <w:tcW w:w="5640" w:type="dxa"/>
            <w:gridSpan w:val="3"/>
            <w:shd w:val="clear" w:color="auto" w:fill="auto"/>
          </w:tcPr>
          <w:p w:rsidR="00E07702" w:rsidRPr="00490A17" w:rsidRDefault="00E07702" w:rsidP="00F64AE6">
            <w:pPr>
              <w:rPr>
                <w:rFonts w:ascii="Arial Black" w:hAnsi="Arial Black"/>
                <w:b/>
                <w:szCs w:val="24"/>
              </w:rPr>
            </w:pPr>
            <w:r w:rsidRPr="00490A17">
              <w:rPr>
                <w:rFonts w:ascii="Arial Black" w:hAnsi="Arial Black"/>
                <w:b/>
                <w:szCs w:val="24"/>
              </w:rPr>
              <w:t>Is the school aware/familiar with the requirements of the Disability Discrimination Act 1995 and the Equality Act 2010?</w:t>
            </w:r>
          </w:p>
        </w:tc>
        <w:tc>
          <w:tcPr>
            <w:tcW w:w="1930" w:type="dxa"/>
            <w:shd w:val="clear" w:color="auto" w:fill="auto"/>
          </w:tcPr>
          <w:p w:rsidR="00E07702" w:rsidRPr="00490A17" w:rsidRDefault="00E07702" w:rsidP="00F64AE6">
            <w:pPr>
              <w:jc w:val="center"/>
              <w:rPr>
                <w:rFonts w:ascii="Arial Black" w:hAnsi="Arial Black"/>
                <w:b/>
                <w:szCs w:val="24"/>
              </w:rPr>
            </w:pPr>
            <w:r w:rsidRPr="00490A17">
              <w:rPr>
                <w:rFonts w:ascii="Arial Black" w:hAnsi="Arial Black"/>
                <w:b/>
                <w:szCs w:val="24"/>
              </w:rPr>
              <w:t>Yes</w:t>
            </w:r>
          </w:p>
        </w:tc>
      </w:tr>
    </w:tbl>
    <w:p w:rsidR="00DE4B5F" w:rsidRDefault="00DE4B5F" w:rsidP="00E07702">
      <w:pPr>
        <w:pBdr>
          <w:top w:val="single" w:sz="6" w:space="6" w:color="AAAAAA"/>
          <w:left w:val="single" w:sz="6" w:space="14" w:color="AAAAAA"/>
          <w:bottom w:val="single" w:sz="6" w:space="6" w:color="AAAAAA"/>
          <w:right w:val="single" w:sz="6" w:space="6" w:color="AAAAAA"/>
        </w:pBdr>
        <w:shd w:val="clear" w:color="auto" w:fill="FFFFFF"/>
        <w:spacing w:before="30"/>
        <w:jc w:val="center"/>
        <w:rPr>
          <w:rFonts w:ascii="Century Gothic" w:eastAsia="Times New Roman" w:hAnsi="Century Gothic"/>
          <w:b/>
          <w:i/>
          <w:iCs/>
          <w:color w:val="0070C0"/>
          <w:sz w:val="27"/>
          <w:szCs w:val="27"/>
          <w:lang w:eastAsia="en-GB"/>
        </w:rPr>
      </w:pPr>
    </w:p>
    <w:p w:rsidR="00E07702" w:rsidRDefault="00E07702" w:rsidP="00E07702">
      <w:pPr>
        <w:pBdr>
          <w:top w:val="single" w:sz="6" w:space="6" w:color="AAAAAA"/>
          <w:left w:val="single" w:sz="6" w:space="14" w:color="AAAAAA"/>
          <w:bottom w:val="single" w:sz="6" w:space="6" w:color="AAAAAA"/>
          <w:right w:val="single" w:sz="6" w:space="6" w:color="AAAAAA"/>
        </w:pBdr>
        <w:shd w:val="clear" w:color="auto" w:fill="FFFFFF"/>
        <w:spacing w:before="30"/>
        <w:jc w:val="center"/>
        <w:rPr>
          <w:rFonts w:ascii="Century Gothic" w:eastAsia="Times New Roman" w:hAnsi="Century Gothic"/>
          <w:b/>
          <w:i/>
          <w:iCs/>
          <w:color w:val="0070C0"/>
          <w:sz w:val="27"/>
          <w:szCs w:val="27"/>
          <w:lang w:eastAsia="en-GB"/>
        </w:rPr>
      </w:pPr>
      <w:r>
        <w:rPr>
          <w:rFonts w:ascii="Century Gothic" w:eastAsia="Times New Roman" w:hAnsi="Century Gothic"/>
          <w:b/>
          <w:i/>
          <w:iCs/>
          <w:color w:val="0070C0"/>
          <w:sz w:val="27"/>
          <w:szCs w:val="27"/>
          <w:lang w:eastAsia="en-GB"/>
        </w:rPr>
        <w:lastRenderedPageBreak/>
        <w:t xml:space="preserve">SEN Support at </w:t>
      </w:r>
      <w:proofErr w:type="spellStart"/>
      <w:r>
        <w:rPr>
          <w:rFonts w:ascii="Century Gothic" w:eastAsia="Times New Roman" w:hAnsi="Century Gothic"/>
          <w:b/>
          <w:i/>
          <w:iCs/>
          <w:color w:val="0070C0"/>
          <w:sz w:val="27"/>
          <w:szCs w:val="27"/>
          <w:lang w:eastAsia="en-GB"/>
        </w:rPr>
        <w:t>Eastlea</w:t>
      </w:r>
      <w:proofErr w:type="spellEnd"/>
      <w:r>
        <w:rPr>
          <w:rFonts w:ascii="Century Gothic" w:eastAsia="Times New Roman" w:hAnsi="Century Gothic"/>
          <w:b/>
          <w:i/>
          <w:iCs/>
          <w:color w:val="0070C0"/>
          <w:sz w:val="27"/>
          <w:szCs w:val="27"/>
          <w:lang w:eastAsia="en-GB"/>
        </w:rPr>
        <w:t xml:space="preserve"> </w:t>
      </w:r>
    </w:p>
    <w:p w:rsidR="00E07702" w:rsidRPr="00153A7E" w:rsidRDefault="00E07702" w:rsidP="00E07702">
      <w:pPr>
        <w:pBdr>
          <w:top w:val="single" w:sz="6" w:space="6" w:color="AAAAAA"/>
          <w:left w:val="single" w:sz="6" w:space="14" w:color="AAAAAA"/>
          <w:bottom w:val="single" w:sz="6" w:space="6" w:color="AAAAAA"/>
          <w:right w:val="single" w:sz="6" w:space="6" w:color="AAAAAA"/>
        </w:pBdr>
        <w:shd w:val="clear" w:color="auto" w:fill="FFFFFF"/>
        <w:spacing w:before="30"/>
        <w:jc w:val="center"/>
        <w:rPr>
          <w:rFonts w:ascii="Century Gothic" w:eastAsia="Times New Roman" w:hAnsi="Century Gothic"/>
          <w:b/>
          <w:i/>
          <w:iCs/>
          <w:color w:val="0070C0"/>
          <w:sz w:val="27"/>
          <w:szCs w:val="27"/>
          <w:lang w:eastAsia="en-GB"/>
        </w:rPr>
      </w:pPr>
      <w:r>
        <w:rPr>
          <w:rFonts w:ascii="Century Gothic" w:eastAsia="Times New Roman" w:hAnsi="Century Gothic"/>
          <w:b/>
          <w:i/>
          <w:iCs/>
          <w:color w:val="0070C0"/>
          <w:sz w:val="27"/>
          <w:szCs w:val="27"/>
          <w:lang w:eastAsia="en-GB"/>
        </w:rPr>
        <w:t xml:space="preserve"> ASSESS-PLAN-DO-REVIEW</w:t>
      </w:r>
    </w:p>
    <w:p w:rsidR="00E07702" w:rsidRPr="009C542C" w:rsidRDefault="00E07702" w:rsidP="00E07702">
      <w:pPr>
        <w:rPr>
          <w:b/>
          <w:sz w:val="32"/>
          <w:szCs w:val="32"/>
        </w:rPr>
      </w:pPr>
      <w:r w:rsidRPr="009C542C">
        <w:rPr>
          <w:b/>
          <w:sz w:val="32"/>
          <w:szCs w:val="32"/>
        </w:rPr>
        <w:t xml:space="preserve">Where a pupil at </w:t>
      </w:r>
      <w:proofErr w:type="spellStart"/>
      <w:r w:rsidRPr="009C542C">
        <w:rPr>
          <w:b/>
          <w:sz w:val="32"/>
          <w:szCs w:val="32"/>
        </w:rPr>
        <w:t>Eastlea</w:t>
      </w:r>
      <w:proofErr w:type="spellEnd"/>
      <w:r w:rsidRPr="009C542C">
        <w:rPr>
          <w:b/>
          <w:sz w:val="32"/>
          <w:szCs w:val="32"/>
        </w:rPr>
        <w:t xml:space="preserve"> is identified as having SEN, we take action to remove barriers to learning and put effective special educational provision in place. </w:t>
      </w:r>
    </w:p>
    <w:p w:rsidR="00E07702" w:rsidRDefault="00E07702" w:rsidP="00E07702">
      <w:r>
        <w:t xml:space="preserve">This SEN support takes the form of a four-part cycle through which earlier decisions and actions are revisited, refined and revised with a growing understanding of the pupil’s needs and of what supports the pupil in making good progress and securing good outcomes. This is known as the </w:t>
      </w:r>
      <w:r w:rsidRPr="00556C6E">
        <w:rPr>
          <w:b/>
        </w:rPr>
        <w:t>graduated approach</w:t>
      </w:r>
      <w:r>
        <w:t>. It draws on more detailed approaches, more frequent review and more specialist expertise in successive cycles in order to match interventions to the SEN of each individual child in school.</w:t>
      </w:r>
    </w:p>
    <w:p w:rsidR="00E07702" w:rsidRPr="00556C6E" w:rsidRDefault="00E07702" w:rsidP="00E07702">
      <w:pPr>
        <w:rPr>
          <w:color w:val="00B0F0"/>
          <w:sz w:val="32"/>
          <w:szCs w:val="32"/>
        </w:rPr>
      </w:pPr>
      <w:r w:rsidRPr="00556C6E">
        <w:rPr>
          <w:b/>
          <w:color w:val="00B0F0"/>
          <w:sz w:val="32"/>
          <w:szCs w:val="32"/>
        </w:rPr>
        <w:t xml:space="preserve">Assess </w:t>
      </w:r>
    </w:p>
    <w:p w:rsidR="00E07702" w:rsidRDefault="00E07702" w:rsidP="00E07702">
      <w:r>
        <w:t xml:space="preserve">Once a child’s SEN has been identified the class teacher, working with the SENDCO, will carry out a clear analysis of the pupil’s needs. This may also involve the views and experience of parents, the pupil’s own views and, if relevant, advice from external support services. We take seriously any concerns raised by a parent. </w:t>
      </w:r>
    </w:p>
    <w:p w:rsidR="00E07702" w:rsidRDefault="00E07702" w:rsidP="00E07702">
      <w:r>
        <w:t>This assessment is reviewed regularly to ensure that support and intervention are matched to the child’s need and barriers to learning are identified and overcome.</w:t>
      </w:r>
    </w:p>
    <w:p w:rsidR="00E07702" w:rsidRPr="00556C6E" w:rsidRDefault="00E07702" w:rsidP="00E07702">
      <w:pPr>
        <w:rPr>
          <w:b/>
          <w:color w:val="00B0F0"/>
          <w:sz w:val="28"/>
          <w:szCs w:val="28"/>
        </w:rPr>
      </w:pPr>
      <w:r w:rsidRPr="00556C6E">
        <w:rPr>
          <w:b/>
          <w:color w:val="00B0F0"/>
          <w:sz w:val="28"/>
          <w:szCs w:val="28"/>
        </w:rPr>
        <w:t xml:space="preserve">Plan </w:t>
      </w:r>
    </w:p>
    <w:p w:rsidR="00E07702" w:rsidRDefault="00E07702" w:rsidP="00E07702">
      <w:r>
        <w:t xml:space="preserve">When it is decided to provide a pupil with SEN support, the parents are always notified.   The teacher and the SENDCO will agree in consultation with the parent and the pupil which interventions and support will be put in place, as well as the expected impact on progress, development or behaviour, along with a clear date for review. </w:t>
      </w:r>
    </w:p>
    <w:p w:rsidR="00E07702" w:rsidRDefault="00E07702" w:rsidP="00E07702">
      <w:r>
        <w:t xml:space="preserve">All teachers and support staff who work with the child will be made aware of their needs, and any teaching strategies or approaches that are required. Parents will be fully aware of the planned support and interventions and, where appropriate, parental involvement may be used to reinforce or contribute to progress at home. </w:t>
      </w:r>
    </w:p>
    <w:p w:rsidR="00E07702" w:rsidRPr="00556C6E" w:rsidRDefault="00E07702" w:rsidP="00E07702">
      <w:pPr>
        <w:rPr>
          <w:b/>
          <w:color w:val="00B0F0"/>
          <w:sz w:val="28"/>
          <w:szCs w:val="28"/>
        </w:rPr>
      </w:pPr>
      <w:r w:rsidRPr="00556C6E">
        <w:rPr>
          <w:b/>
          <w:color w:val="00B0F0"/>
          <w:sz w:val="28"/>
          <w:szCs w:val="28"/>
        </w:rPr>
        <w:t xml:space="preserve">Do </w:t>
      </w:r>
    </w:p>
    <w:p w:rsidR="00E07702" w:rsidRDefault="00E07702" w:rsidP="00E07702">
      <w:r>
        <w:t xml:space="preserve">The class teacher will remain responsible for working with the child on a daily basis. They will work closely with any teaching assistants or specialist staff involved, to plan and assess the impact of support and interventions and how they can be linked to classroom teaching. The SENDCO will support the class teacher in the further assessment of the child’s particular strengths and weaknesses, in problem solving and advising on the effective implementation of support. </w:t>
      </w:r>
      <w:r w:rsidRPr="00BA4488">
        <w:t>Observations will be recorded on the school assessment system ‘Target Tracker’.  This may be in the form of photographs of children working on particular targets or of work they may have produced.  These observations can be used to provide evidence of progress the children have made and will be kept by the SEN teacher and also within class SEN files. This work can also be shared with parents at parent appointments or during any review meetings.</w:t>
      </w:r>
    </w:p>
    <w:p w:rsidR="00E07702" w:rsidRPr="00556C6E" w:rsidRDefault="00E07702" w:rsidP="00E07702">
      <w:pPr>
        <w:rPr>
          <w:sz w:val="28"/>
          <w:szCs w:val="28"/>
        </w:rPr>
      </w:pPr>
      <w:r w:rsidRPr="00556C6E">
        <w:rPr>
          <w:b/>
          <w:color w:val="00B0F0"/>
          <w:sz w:val="28"/>
          <w:szCs w:val="28"/>
        </w:rPr>
        <w:t>Review</w:t>
      </w:r>
      <w:r w:rsidRPr="00556C6E">
        <w:rPr>
          <w:sz w:val="28"/>
          <w:szCs w:val="28"/>
        </w:rPr>
        <w:t xml:space="preserve"> </w:t>
      </w:r>
    </w:p>
    <w:p w:rsidR="00E07702" w:rsidRDefault="00E07702" w:rsidP="00E07702">
      <w:r>
        <w:t xml:space="preserve">The effectiveness of the support and interventions and their impact on the pupil’s progress will be reviewed in line with the agreed date. The impact and quality of the support and interventions will be evaluated, along with the views of the pupil and their parents. This will feed back into the analysis of the pupil’s needs. The class teacher, working with the SENDCO, will then revise the support in light of the pupil’s progress and development, deciding on any changes to the support and outcomes in consultation with the parent and pupil. </w:t>
      </w:r>
    </w:p>
    <w:p w:rsidR="00E07702" w:rsidRDefault="00E07702" w:rsidP="00E07702">
      <w:r>
        <w:t>Where a pupil has an EHC plan, the local authority will review that plan once a year. School will co-operate with the local authority in the review process and, as part of the review, the local authority requires schools to hold annual review meetings on its behalf. (Further information about EHC plans is described later in this report.)</w:t>
      </w:r>
    </w:p>
    <w:p w:rsidR="00E07702" w:rsidRPr="00153A7E" w:rsidRDefault="00E07702" w:rsidP="00E07702">
      <w:pPr>
        <w:pBdr>
          <w:top w:val="single" w:sz="6" w:space="6" w:color="AAAAAA"/>
          <w:left w:val="single" w:sz="6" w:space="14" w:color="AAAAAA"/>
          <w:bottom w:val="single" w:sz="6" w:space="6" w:color="AAAAAA"/>
          <w:right w:val="single" w:sz="6" w:space="6" w:color="AAAAAA"/>
        </w:pBdr>
        <w:shd w:val="clear" w:color="auto" w:fill="FFFFFF"/>
        <w:spacing w:before="30"/>
        <w:rPr>
          <w:rFonts w:ascii="Century Gothic" w:eastAsia="Times New Roman" w:hAnsi="Century Gothic"/>
          <w:b/>
          <w:i/>
          <w:iCs/>
          <w:color w:val="0070C0"/>
          <w:sz w:val="27"/>
          <w:szCs w:val="27"/>
          <w:lang w:eastAsia="en-GB"/>
        </w:rPr>
      </w:pPr>
      <w:r w:rsidRPr="00153A7E">
        <w:rPr>
          <w:rFonts w:ascii="Century Gothic" w:eastAsia="Times New Roman" w:hAnsi="Century Gothic"/>
          <w:b/>
          <w:i/>
          <w:iCs/>
          <w:color w:val="0070C0"/>
          <w:sz w:val="27"/>
          <w:szCs w:val="27"/>
          <w:lang w:eastAsia="en-GB"/>
        </w:rPr>
        <w:t>Who are the best people to talk to in this school about my child’s difficulties with learning/ Special Educational Needs or disability (SEND)?</w:t>
      </w:r>
    </w:p>
    <w:p w:rsidR="00E07702" w:rsidRPr="00153A7E" w:rsidRDefault="00E07702" w:rsidP="00E07702">
      <w:pPr>
        <w:pStyle w:val="NoSpacing"/>
        <w:rPr>
          <w:b/>
          <w:color w:val="0070C0"/>
          <w:sz w:val="36"/>
          <w:szCs w:val="36"/>
          <w:lang w:eastAsia="en-GB"/>
        </w:rPr>
      </w:pPr>
      <w:r w:rsidRPr="00153A7E">
        <w:rPr>
          <w:b/>
          <w:color w:val="0070C0"/>
          <w:sz w:val="36"/>
          <w:szCs w:val="36"/>
          <w:lang w:eastAsia="en-GB"/>
        </w:rPr>
        <w:lastRenderedPageBreak/>
        <w:t>The school’s special educational needs coordinator</w:t>
      </w:r>
      <w:r>
        <w:rPr>
          <w:b/>
          <w:color w:val="0070C0"/>
          <w:sz w:val="36"/>
          <w:szCs w:val="36"/>
          <w:lang w:eastAsia="en-GB"/>
        </w:rPr>
        <w:t xml:space="preserve"> – </w:t>
      </w:r>
      <w:r w:rsidRPr="00A0065C">
        <w:rPr>
          <w:rFonts w:eastAsia="Times New Roman" w:cs="Calibri"/>
          <w:sz w:val="36"/>
          <w:szCs w:val="36"/>
          <w:lang w:eastAsia="en-GB"/>
        </w:rPr>
        <w:t>Mrs Shimmin</w:t>
      </w:r>
    </w:p>
    <w:p w:rsidR="00E07702" w:rsidRPr="0068557F" w:rsidRDefault="00E07702" w:rsidP="00E07702">
      <w:pPr>
        <w:pStyle w:val="NoSpacing"/>
        <w:rPr>
          <w:sz w:val="24"/>
          <w:szCs w:val="24"/>
          <w:lang w:eastAsia="en-GB"/>
        </w:rPr>
      </w:pPr>
      <w:r>
        <w:rPr>
          <w:sz w:val="24"/>
          <w:szCs w:val="24"/>
          <w:lang w:eastAsia="en-GB"/>
        </w:rPr>
        <w:t>Responsible for:</w:t>
      </w:r>
    </w:p>
    <w:p w:rsidR="00E07702" w:rsidRPr="00167D1D"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167D1D">
        <w:rPr>
          <w:rFonts w:eastAsia="Times New Roman" w:cs="Calibri"/>
          <w:szCs w:val="24"/>
          <w:lang w:eastAsia="en-GB"/>
        </w:rPr>
        <w:t xml:space="preserve">Coordinating all the support for children with special educational needs or disabilities (SEND) and developing the school’s SEND Policy to make sure all children get a consistent, high quality response to meeting their needs in school. (SEND register updated each month and percentage of SEND pupils currently </w:t>
      </w:r>
      <w:r>
        <w:rPr>
          <w:rFonts w:eastAsia="Times New Roman" w:cs="Calibri"/>
          <w:szCs w:val="24"/>
          <w:lang w:eastAsia="en-GB"/>
        </w:rPr>
        <w:t>28</w:t>
      </w:r>
      <w:r w:rsidRPr="00167D1D">
        <w:rPr>
          <w:rFonts w:eastAsia="Times New Roman" w:cs="Calibri"/>
          <w:szCs w:val="24"/>
          <w:lang w:eastAsia="en-GB"/>
        </w:rPr>
        <w:t>%)</w:t>
      </w:r>
    </w:p>
    <w:p w:rsidR="00E07702" w:rsidRPr="00490A17"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Ensuring that you are:</w:t>
      </w:r>
    </w:p>
    <w:p w:rsidR="00E07702" w:rsidRPr="00490A17" w:rsidRDefault="00E07702" w:rsidP="00E07702">
      <w:pPr>
        <w:numPr>
          <w:ilvl w:val="1"/>
          <w:numId w:val="1"/>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involved in supporting your child’s learning</w:t>
      </w:r>
    </w:p>
    <w:p w:rsidR="00E07702" w:rsidRPr="00490A17" w:rsidRDefault="00E07702" w:rsidP="00E07702">
      <w:pPr>
        <w:numPr>
          <w:ilvl w:val="1"/>
          <w:numId w:val="1"/>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kept informed about the support your child is getting</w:t>
      </w:r>
    </w:p>
    <w:p w:rsidR="00E07702" w:rsidRPr="00345F29" w:rsidRDefault="00E07702" w:rsidP="00E07702">
      <w:pPr>
        <w:numPr>
          <w:ilvl w:val="1"/>
          <w:numId w:val="1"/>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involved in reviewing how they are doing</w:t>
      </w:r>
    </w:p>
    <w:p w:rsidR="00E07702" w:rsidRPr="00BA4488"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BA4488">
        <w:rPr>
          <w:rFonts w:eastAsia="Times New Roman" w:cs="Calibri"/>
          <w:szCs w:val="24"/>
          <w:lang w:eastAsia="en-GB"/>
        </w:rPr>
        <w:t>Coordinating referrals to SEND Support Services – the Psychological Service, the Communication Service and the Behaviour Support Service.</w:t>
      </w:r>
    </w:p>
    <w:p w:rsidR="00E07702" w:rsidRPr="00BA4488"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BA4488">
        <w:rPr>
          <w:rFonts w:eastAsia="Times New Roman" w:cs="Calibri"/>
          <w:szCs w:val="24"/>
          <w:lang w:eastAsia="en-GB"/>
        </w:rPr>
        <w:t>Liaising with all the other people who may be coming into school to help support your child’s learning e.g. Speech and Language Therapy, Educational Psychology etc...</w:t>
      </w:r>
    </w:p>
    <w:p w:rsidR="00E07702" w:rsidRPr="00BA4488"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BA4488">
        <w:rPr>
          <w:rFonts w:eastAsia="Times New Roman" w:cs="Calibri"/>
          <w:szCs w:val="24"/>
          <w:lang w:eastAsia="en-GB"/>
        </w:rPr>
        <w:t>Updating the school’s SEND register (a system for ensuring all the SEND needs of pupils in this school are known) and making sure that there are excellent records of your child’s progress and needs.</w:t>
      </w:r>
    </w:p>
    <w:p w:rsidR="00E07702"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A0065C">
        <w:rPr>
          <w:rFonts w:eastAsia="Times New Roman" w:cs="Calibri"/>
          <w:szCs w:val="24"/>
          <w:lang w:eastAsia="en-GB"/>
        </w:rPr>
        <w:t xml:space="preserve">Providing specialist support for teachers and support staff in the school so they can help children with SEND in the school achieve the best progress possible. </w:t>
      </w:r>
    </w:p>
    <w:p w:rsidR="00E07702"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A0065C">
        <w:rPr>
          <w:rFonts w:eastAsia="Times New Roman" w:cs="Calibri"/>
          <w:szCs w:val="24"/>
          <w:lang w:eastAsia="en-GB"/>
        </w:rPr>
        <w:t>Writing In</w:t>
      </w:r>
      <w:r>
        <w:rPr>
          <w:rFonts w:eastAsia="Times New Roman" w:cs="Calibri"/>
          <w:szCs w:val="24"/>
          <w:lang w:eastAsia="en-GB"/>
        </w:rPr>
        <w:t>tervention</w:t>
      </w:r>
      <w:r w:rsidRPr="00A0065C">
        <w:rPr>
          <w:rFonts w:eastAsia="Times New Roman" w:cs="Calibri"/>
          <w:szCs w:val="24"/>
          <w:lang w:eastAsia="en-GB"/>
        </w:rPr>
        <w:t xml:space="preserve"> Support Plans and sharing and reviewing these with parents at least once each term and planning for the next term.</w:t>
      </w:r>
    </w:p>
    <w:p w:rsidR="00E07702"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Pr>
          <w:rFonts w:eastAsia="Times New Roman" w:cs="Calibri"/>
          <w:szCs w:val="24"/>
          <w:lang w:eastAsia="en-GB"/>
        </w:rPr>
        <w:t>Writing reports for Review meetings.</w:t>
      </w:r>
    </w:p>
    <w:p w:rsidR="00E07702"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725B1F">
        <w:rPr>
          <w:rFonts w:eastAsia="Times New Roman" w:cs="Calibri"/>
          <w:szCs w:val="24"/>
          <w:lang w:eastAsia="en-GB"/>
        </w:rPr>
        <w:t xml:space="preserve">Coordinating </w:t>
      </w:r>
      <w:r>
        <w:rPr>
          <w:rFonts w:eastAsia="Times New Roman" w:cs="Calibri"/>
          <w:szCs w:val="24"/>
          <w:lang w:eastAsia="en-GB"/>
        </w:rPr>
        <w:t xml:space="preserve">multi-agency meetings, </w:t>
      </w:r>
      <w:r w:rsidRPr="00725B1F">
        <w:rPr>
          <w:rFonts w:eastAsia="Times New Roman" w:cs="Calibri"/>
          <w:szCs w:val="24"/>
          <w:lang w:eastAsia="en-GB"/>
        </w:rPr>
        <w:t xml:space="preserve">reports and paperwork </w:t>
      </w:r>
      <w:r>
        <w:rPr>
          <w:rFonts w:eastAsia="Times New Roman" w:cs="Calibri"/>
          <w:szCs w:val="24"/>
          <w:lang w:eastAsia="en-GB"/>
        </w:rPr>
        <w:t>when</w:t>
      </w:r>
      <w:r w:rsidRPr="00725B1F">
        <w:rPr>
          <w:rFonts w:eastAsia="Times New Roman" w:cs="Calibri"/>
          <w:szCs w:val="24"/>
          <w:lang w:eastAsia="en-GB"/>
        </w:rPr>
        <w:t xml:space="preserve"> request</w:t>
      </w:r>
      <w:r>
        <w:rPr>
          <w:rFonts w:eastAsia="Times New Roman" w:cs="Calibri"/>
          <w:szCs w:val="24"/>
          <w:lang w:eastAsia="en-GB"/>
        </w:rPr>
        <w:t>ing</w:t>
      </w:r>
      <w:r w:rsidRPr="00725B1F">
        <w:rPr>
          <w:rFonts w:eastAsia="Times New Roman" w:cs="Calibri"/>
          <w:szCs w:val="24"/>
          <w:lang w:eastAsia="en-GB"/>
        </w:rPr>
        <w:t xml:space="preserve"> additional fun</w:t>
      </w:r>
      <w:r>
        <w:rPr>
          <w:rFonts w:eastAsia="Times New Roman" w:cs="Calibri"/>
          <w:szCs w:val="24"/>
          <w:lang w:eastAsia="en-GB"/>
        </w:rPr>
        <w:t>ding or a request for an Education, Health and Care</w:t>
      </w:r>
      <w:r w:rsidRPr="00725B1F">
        <w:rPr>
          <w:rFonts w:eastAsia="Times New Roman" w:cs="Calibri"/>
          <w:szCs w:val="24"/>
          <w:lang w:eastAsia="en-GB"/>
        </w:rPr>
        <w:t xml:space="preserve"> </w:t>
      </w:r>
      <w:r>
        <w:rPr>
          <w:rFonts w:eastAsia="Times New Roman" w:cs="Calibri"/>
          <w:szCs w:val="24"/>
          <w:lang w:eastAsia="en-GB"/>
        </w:rPr>
        <w:t>Plan or High Needs Funding</w:t>
      </w:r>
      <w:r w:rsidRPr="00725B1F">
        <w:rPr>
          <w:rFonts w:eastAsia="Times New Roman" w:cs="Calibri"/>
          <w:szCs w:val="24"/>
          <w:lang w:eastAsia="en-GB"/>
        </w:rPr>
        <w:t>.</w:t>
      </w:r>
    </w:p>
    <w:p w:rsidR="00E07702" w:rsidRPr="00725B1F" w:rsidRDefault="00E07702" w:rsidP="00E07702">
      <w:pPr>
        <w:numPr>
          <w:ilvl w:val="0"/>
          <w:numId w:val="1"/>
        </w:numPr>
        <w:shd w:val="clear" w:color="auto" w:fill="FFFFFF"/>
        <w:spacing w:before="100" w:beforeAutospacing="1" w:after="100" w:afterAutospacing="1" w:line="300" w:lineRule="atLeast"/>
        <w:rPr>
          <w:rFonts w:eastAsia="Times New Roman" w:cs="Calibri"/>
          <w:szCs w:val="24"/>
          <w:lang w:eastAsia="en-GB"/>
        </w:rPr>
      </w:pPr>
      <w:r w:rsidRPr="00725B1F">
        <w:rPr>
          <w:rFonts w:eastAsia="Times New Roman" w:cs="Calibri"/>
          <w:szCs w:val="24"/>
          <w:lang w:eastAsia="en-GB"/>
        </w:rPr>
        <w:t>Coordinating the completion of provision maps</w:t>
      </w:r>
      <w:r>
        <w:rPr>
          <w:rFonts w:eastAsia="Times New Roman" w:cs="Calibri"/>
          <w:szCs w:val="24"/>
          <w:lang w:eastAsia="en-GB"/>
        </w:rPr>
        <w:t xml:space="preserve"> and Intervention sheets</w:t>
      </w:r>
      <w:r w:rsidRPr="00725B1F">
        <w:rPr>
          <w:rFonts w:eastAsia="Times New Roman" w:cs="Calibri"/>
          <w:szCs w:val="24"/>
          <w:lang w:eastAsia="en-GB"/>
        </w:rPr>
        <w:t xml:space="preserve"> each term to keep track of interventions and additional support for children in each class.</w:t>
      </w:r>
    </w:p>
    <w:p w:rsidR="00E07702" w:rsidRPr="00A0065C" w:rsidRDefault="00E07702" w:rsidP="00E07702">
      <w:pPr>
        <w:shd w:val="clear" w:color="auto" w:fill="FFFFFF"/>
        <w:spacing w:before="100" w:beforeAutospacing="1" w:after="100" w:afterAutospacing="1" w:line="300" w:lineRule="atLeast"/>
        <w:ind w:left="360"/>
        <w:rPr>
          <w:rFonts w:eastAsia="Times New Roman" w:cs="Calibri"/>
          <w:szCs w:val="24"/>
          <w:lang w:eastAsia="en-GB"/>
        </w:rPr>
      </w:pPr>
    </w:p>
    <w:p w:rsidR="00E07702" w:rsidRPr="00490A17" w:rsidRDefault="00E07702" w:rsidP="00E07702">
      <w:pPr>
        <w:shd w:val="clear" w:color="auto" w:fill="FFFFFF"/>
        <w:spacing w:before="100" w:beforeAutospacing="1" w:after="100" w:afterAutospacing="1" w:line="300" w:lineRule="atLeast"/>
        <w:rPr>
          <w:rFonts w:eastAsia="Times New Roman" w:cs="Calibri"/>
          <w:color w:val="7030A0"/>
          <w:szCs w:val="24"/>
          <w:lang w:eastAsia="en-GB"/>
        </w:rPr>
      </w:pPr>
      <w:r w:rsidRPr="00153A7E">
        <w:rPr>
          <w:rFonts w:eastAsia="Times New Roman" w:cs="Calibri"/>
          <w:b/>
          <w:bCs/>
          <w:color w:val="0070C0"/>
          <w:sz w:val="36"/>
          <w:szCs w:val="36"/>
          <w:lang w:eastAsia="en-GB"/>
        </w:rPr>
        <w:t>Your child’s class teacher</w:t>
      </w:r>
      <w:r w:rsidRPr="00153A7E">
        <w:rPr>
          <w:rFonts w:ascii="Century Gothic" w:eastAsia="Times New Roman" w:hAnsi="Century Gothic"/>
          <w:color w:val="0070C0"/>
          <w:sz w:val="36"/>
          <w:szCs w:val="36"/>
          <w:lang w:eastAsia="en-GB"/>
        </w:rPr>
        <w:br/>
      </w:r>
      <w:r w:rsidRPr="00490A17">
        <w:rPr>
          <w:rFonts w:eastAsia="Times New Roman" w:cs="Calibri"/>
          <w:szCs w:val="24"/>
          <w:lang w:eastAsia="en-GB"/>
        </w:rPr>
        <w:t>Responsible for:</w:t>
      </w:r>
    </w:p>
    <w:p w:rsidR="00E07702" w:rsidRPr="00490A17" w:rsidRDefault="00E07702" w:rsidP="00E07702">
      <w:pPr>
        <w:numPr>
          <w:ilvl w:val="0"/>
          <w:numId w:val="2"/>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 xml:space="preserve">Checking on the progress of your child and identifying, planning and delivering any additional help your child may need (this could be things like targeted work, additional support) and letting the </w:t>
      </w:r>
      <w:proofErr w:type="spellStart"/>
      <w:r>
        <w:rPr>
          <w:rFonts w:eastAsia="Times New Roman" w:cs="Calibri"/>
          <w:szCs w:val="24"/>
          <w:lang w:eastAsia="en-GB"/>
        </w:rPr>
        <w:t>SENDCo</w:t>
      </w:r>
      <w:proofErr w:type="spellEnd"/>
      <w:r w:rsidRPr="00490A17">
        <w:rPr>
          <w:rFonts w:eastAsia="Times New Roman" w:cs="Calibri"/>
          <w:szCs w:val="24"/>
          <w:lang w:eastAsia="en-GB"/>
        </w:rPr>
        <w:t xml:space="preserve"> know as necessary.</w:t>
      </w:r>
    </w:p>
    <w:p w:rsidR="00E07702" w:rsidRPr="00490A17" w:rsidRDefault="00E07702" w:rsidP="00E07702">
      <w:pPr>
        <w:numPr>
          <w:ilvl w:val="0"/>
          <w:numId w:val="2"/>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E07702" w:rsidRDefault="00E07702" w:rsidP="00E07702">
      <w:pPr>
        <w:numPr>
          <w:ilvl w:val="0"/>
          <w:numId w:val="2"/>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Ensuring that the school’s SEND Policy is followed in their classroom and for all the pupils they teach with any SEND.</w:t>
      </w:r>
    </w:p>
    <w:p w:rsidR="00E07702" w:rsidRDefault="00E07702" w:rsidP="00E07702">
      <w:pPr>
        <w:numPr>
          <w:ilvl w:val="0"/>
          <w:numId w:val="2"/>
        </w:numPr>
        <w:shd w:val="clear" w:color="auto" w:fill="FFFFFF"/>
        <w:spacing w:before="100" w:beforeAutospacing="1" w:after="100" w:afterAutospacing="1" w:line="300" w:lineRule="atLeast"/>
        <w:rPr>
          <w:rFonts w:eastAsia="Times New Roman" w:cs="Calibri"/>
          <w:szCs w:val="24"/>
          <w:lang w:eastAsia="en-GB"/>
        </w:rPr>
      </w:pPr>
      <w:r>
        <w:rPr>
          <w:rFonts w:eastAsia="Times New Roman" w:cs="Calibri"/>
          <w:szCs w:val="24"/>
          <w:lang w:eastAsia="en-GB"/>
        </w:rPr>
        <w:t>Working with the SENDCO to update intervention and support plans and set new targets.</w:t>
      </w:r>
    </w:p>
    <w:p w:rsidR="00E07702" w:rsidRDefault="00E07702" w:rsidP="00E07702">
      <w:pPr>
        <w:numPr>
          <w:ilvl w:val="0"/>
          <w:numId w:val="2"/>
        </w:numPr>
        <w:shd w:val="clear" w:color="auto" w:fill="FFFFFF"/>
        <w:spacing w:before="100" w:beforeAutospacing="1" w:after="100" w:afterAutospacing="1" w:line="300" w:lineRule="atLeast"/>
        <w:rPr>
          <w:rFonts w:eastAsia="Times New Roman" w:cs="Calibri"/>
          <w:szCs w:val="24"/>
          <w:lang w:eastAsia="en-GB"/>
        </w:rPr>
      </w:pPr>
      <w:r>
        <w:rPr>
          <w:rFonts w:eastAsia="Times New Roman" w:cs="Calibri"/>
          <w:szCs w:val="24"/>
          <w:lang w:eastAsia="en-GB"/>
        </w:rPr>
        <w:t>Attending any review meetings concerning children in their class.</w:t>
      </w:r>
    </w:p>
    <w:p w:rsidR="00E07702" w:rsidRPr="00490A17" w:rsidRDefault="00E07702" w:rsidP="00E07702">
      <w:pPr>
        <w:numPr>
          <w:ilvl w:val="0"/>
          <w:numId w:val="2"/>
        </w:numPr>
        <w:shd w:val="clear" w:color="auto" w:fill="FFFFFF"/>
        <w:spacing w:before="100" w:beforeAutospacing="1" w:after="100" w:afterAutospacing="1" w:line="300" w:lineRule="atLeast"/>
        <w:rPr>
          <w:rFonts w:eastAsia="Times New Roman" w:cs="Calibri"/>
          <w:szCs w:val="24"/>
          <w:lang w:eastAsia="en-GB"/>
        </w:rPr>
      </w:pPr>
      <w:r>
        <w:rPr>
          <w:rFonts w:eastAsia="Times New Roman" w:cs="Calibri"/>
          <w:szCs w:val="24"/>
          <w:lang w:eastAsia="en-GB"/>
        </w:rPr>
        <w:t xml:space="preserve">Updating a provision map </w:t>
      </w:r>
      <w:r w:rsidR="00A977C7">
        <w:rPr>
          <w:rFonts w:eastAsia="Times New Roman" w:cs="Calibri"/>
          <w:szCs w:val="24"/>
          <w:lang w:eastAsia="en-GB"/>
        </w:rPr>
        <w:t xml:space="preserve">and class intervention sheet </w:t>
      </w:r>
      <w:r>
        <w:rPr>
          <w:rFonts w:eastAsia="Times New Roman" w:cs="Calibri"/>
          <w:szCs w:val="24"/>
          <w:lang w:eastAsia="en-GB"/>
        </w:rPr>
        <w:t xml:space="preserve">each </w:t>
      </w:r>
      <w:r w:rsidRPr="00243E3B">
        <w:rPr>
          <w:rFonts w:eastAsia="Times New Roman" w:cs="Calibri"/>
          <w:szCs w:val="24"/>
          <w:lang w:eastAsia="en-GB"/>
        </w:rPr>
        <w:t>term</w:t>
      </w:r>
      <w:r>
        <w:rPr>
          <w:rFonts w:eastAsia="Times New Roman" w:cs="Calibri"/>
          <w:szCs w:val="24"/>
          <w:lang w:eastAsia="en-GB"/>
        </w:rPr>
        <w:t xml:space="preserve"> for their class to keep track of interventions and additional support</w:t>
      </w:r>
    </w:p>
    <w:p w:rsidR="00E07702" w:rsidRPr="00490A17" w:rsidRDefault="00E07702" w:rsidP="00E07702">
      <w:pPr>
        <w:spacing w:after="200" w:line="276" w:lineRule="auto"/>
        <w:rPr>
          <w:rFonts w:eastAsia="Times New Roman" w:cs="Calibri"/>
          <w:szCs w:val="24"/>
          <w:lang w:eastAsia="en-GB"/>
        </w:rPr>
      </w:pPr>
      <w:r>
        <w:rPr>
          <w:rFonts w:eastAsia="Times New Roman" w:cs="Calibri"/>
          <w:b/>
          <w:bCs/>
          <w:color w:val="0070C0"/>
          <w:sz w:val="36"/>
          <w:szCs w:val="36"/>
          <w:lang w:eastAsia="en-GB"/>
        </w:rPr>
        <w:br w:type="page"/>
      </w:r>
      <w:r w:rsidRPr="00153A7E">
        <w:rPr>
          <w:rFonts w:eastAsia="Times New Roman" w:cs="Calibri"/>
          <w:b/>
          <w:bCs/>
          <w:color w:val="0070C0"/>
          <w:sz w:val="36"/>
          <w:szCs w:val="36"/>
          <w:lang w:eastAsia="en-GB"/>
        </w:rPr>
        <w:lastRenderedPageBreak/>
        <w:t>Head Teacher</w:t>
      </w:r>
      <w:r w:rsidRPr="00153A7E">
        <w:rPr>
          <w:rFonts w:eastAsia="Times New Roman" w:cs="Calibri"/>
          <w:color w:val="0070C0"/>
          <w:sz w:val="36"/>
          <w:szCs w:val="36"/>
          <w:lang w:eastAsia="en-GB"/>
        </w:rPr>
        <w:br/>
      </w:r>
      <w:r w:rsidRPr="00490A17">
        <w:rPr>
          <w:rFonts w:eastAsia="Times New Roman" w:cs="Calibri"/>
          <w:szCs w:val="24"/>
          <w:lang w:eastAsia="en-GB"/>
        </w:rPr>
        <w:t>Responsible for:</w:t>
      </w:r>
    </w:p>
    <w:p w:rsidR="00E07702" w:rsidRPr="00490A17" w:rsidRDefault="00E07702" w:rsidP="00E07702">
      <w:pPr>
        <w:numPr>
          <w:ilvl w:val="0"/>
          <w:numId w:val="3"/>
        </w:numPr>
        <w:shd w:val="clear" w:color="auto" w:fill="FFFFFF"/>
        <w:spacing w:before="100" w:beforeAutospacing="1" w:after="100" w:afterAutospacing="1" w:line="300" w:lineRule="atLeast"/>
        <w:rPr>
          <w:rFonts w:eastAsia="Times New Roman" w:cs="Calibri"/>
          <w:szCs w:val="24"/>
          <w:lang w:eastAsia="en-GB"/>
        </w:rPr>
      </w:pPr>
      <w:r w:rsidRPr="00490A17">
        <w:rPr>
          <w:rFonts w:eastAsia="Times New Roman" w:cs="Calibri"/>
          <w:szCs w:val="24"/>
          <w:lang w:eastAsia="en-GB"/>
        </w:rPr>
        <w:t>The day to day management of all aspects of the school, this includes the support for children with SEND.</w:t>
      </w:r>
    </w:p>
    <w:p w:rsidR="00E07702" w:rsidRPr="00490A17" w:rsidRDefault="00E07702" w:rsidP="00E07702">
      <w:pPr>
        <w:numPr>
          <w:ilvl w:val="0"/>
          <w:numId w:val="3"/>
        </w:numPr>
        <w:shd w:val="clear" w:color="auto" w:fill="FFFFFF"/>
        <w:spacing w:before="100" w:beforeAutospacing="1" w:after="100" w:afterAutospacing="1" w:line="300" w:lineRule="atLeast"/>
        <w:rPr>
          <w:rFonts w:eastAsia="Times New Roman" w:cs="Calibri"/>
          <w:szCs w:val="24"/>
          <w:lang w:eastAsia="en-GB"/>
        </w:rPr>
      </w:pPr>
      <w:r>
        <w:rPr>
          <w:rFonts w:eastAsia="Times New Roman" w:cs="Calibri"/>
          <w:szCs w:val="24"/>
          <w:lang w:eastAsia="en-GB"/>
        </w:rPr>
        <w:t>She</w:t>
      </w:r>
      <w:r w:rsidRPr="00490A17">
        <w:rPr>
          <w:rFonts w:eastAsia="Times New Roman" w:cs="Calibri"/>
          <w:szCs w:val="24"/>
          <w:lang w:eastAsia="en-GB"/>
        </w:rPr>
        <w:t xml:space="preserve"> will give responsibility to the </w:t>
      </w:r>
      <w:proofErr w:type="spellStart"/>
      <w:r>
        <w:rPr>
          <w:rFonts w:eastAsia="Times New Roman" w:cs="Calibri"/>
          <w:szCs w:val="24"/>
          <w:lang w:eastAsia="en-GB"/>
        </w:rPr>
        <w:t>SENDCo</w:t>
      </w:r>
      <w:proofErr w:type="spellEnd"/>
      <w:r w:rsidRPr="00490A17">
        <w:rPr>
          <w:rFonts w:eastAsia="Times New Roman" w:cs="Calibri"/>
          <w:szCs w:val="24"/>
          <w:lang w:eastAsia="en-GB"/>
        </w:rPr>
        <w:t xml:space="preserve"> and class teachers but is still responsible for ensuring that your child’s needs are met.</w:t>
      </w:r>
    </w:p>
    <w:p w:rsidR="00E07702" w:rsidRPr="00490A17" w:rsidRDefault="00E07702" w:rsidP="00E07702">
      <w:pPr>
        <w:numPr>
          <w:ilvl w:val="0"/>
          <w:numId w:val="3"/>
        </w:numPr>
        <w:shd w:val="clear" w:color="auto" w:fill="FFFFFF"/>
        <w:spacing w:before="100" w:beforeAutospacing="1" w:after="100" w:afterAutospacing="1" w:line="300" w:lineRule="atLeast"/>
        <w:rPr>
          <w:rFonts w:eastAsia="Times New Roman" w:cs="Calibri"/>
          <w:szCs w:val="24"/>
          <w:lang w:eastAsia="en-GB"/>
        </w:rPr>
      </w:pPr>
      <w:r>
        <w:rPr>
          <w:rFonts w:eastAsia="Times New Roman" w:cs="Calibri"/>
          <w:szCs w:val="24"/>
          <w:lang w:eastAsia="en-GB"/>
        </w:rPr>
        <w:t xml:space="preserve">She </w:t>
      </w:r>
      <w:r w:rsidRPr="00490A17">
        <w:rPr>
          <w:rFonts w:eastAsia="Times New Roman" w:cs="Calibri"/>
          <w:szCs w:val="24"/>
          <w:lang w:eastAsia="en-GB"/>
        </w:rPr>
        <w:t>must make sure that the Governing Body is kept up to date about any issues in the school relating to SEND.</w:t>
      </w:r>
    </w:p>
    <w:p w:rsidR="00E07702" w:rsidRPr="00490A17" w:rsidRDefault="00E07702" w:rsidP="00E07702">
      <w:pPr>
        <w:shd w:val="clear" w:color="auto" w:fill="FFFFFF"/>
        <w:rPr>
          <w:rFonts w:eastAsia="Times New Roman" w:cs="Calibri"/>
          <w:szCs w:val="24"/>
          <w:lang w:eastAsia="en-GB"/>
        </w:rPr>
      </w:pPr>
      <w:r w:rsidRPr="00153A7E">
        <w:rPr>
          <w:rFonts w:eastAsia="Times New Roman" w:cs="Calibri"/>
          <w:b/>
          <w:bCs/>
          <w:color w:val="0070C0"/>
          <w:sz w:val="36"/>
          <w:szCs w:val="36"/>
          <w:lang w:eastAsia="en-GB"/>
        </w:rPr>
        <w:t xml:space="preserve">SEN </w:t>
      </w:r>
      <w:proofErr w:type="gramStart"/>
      <w:r w:rsidRPr="00153A7E">
        <w:rPr>
          <w:rFonts w:eastAsia="Times New Roman" w:cs="Calibri"/>
          <w:b/>
          <w:bCs/>
          <w:color w:val="0070C0"/>
          <w:sz w:val="36"/>
          <w:szCs w:val="36"/>
          <w:lang w:eastAsia="en-GB"/>
        </w:rPr>
        <w:t>Governor</w:t>
      </w:r>
      <w:r>
        <w:rPr>
          <w:rFonts w:eastAsia="Times New Roman" w:cs="Calibri"/>
          <w:b/>
          <w:bCs/>
          <w:color w:val="0070C0"/>
          <w:sz w:val="36"/>
          <w:szCs w:val="36"/>
          <w:lang w:eastAsia="en-GB"/>
        </w:rPr>
        <w:t xml:space="preserve"> :</w:t>
      </w:r>
      <w:proofErr w:type="gramEnd"/>
      <w:r>
        <w:rPr>
          <w:rFonts w:eastAsia="Times New Roman" w:cs="Calibri"/>
          <w:b/>
          <w:bCs/>
          <w:color w:val="0070C0"/>
          <w:sz w:val="36"/>
          <w:szCs w:val="36"/>
          <w:lang w:eastAsia="en-GB"/>
        </w:rPr>
        <w:t xml:space="preserve"> </w:t>
      </w:r>
      <w:r w:rsidRPr="00243E3B">
        <w:rPr>
          <w:rFonts w:eastAsia="Times New Roman" w:cs="Calibri"/>
          <w:sz w:val="36"/>
          <w:szCs w:val="36"/>
          <w:lang w:eastAsia="en-GB"/>
        </w:rPr>
        <w:t>Mrs Oliver</w:t>
      </w:r>
      <w:r w:rsidRPr="00153A7E">
        <w:rPr>
          <w:rFonts w:ascii="Century Gothic" w:eastAsia="Times New Roman" w:hAnsi="Century Gothic"/>
          <w:color w:val="0070C0"/>
          <w:sz w:val="36"/>
          <w:szCs w:val="36"/>
          <w:lang w:eastAsia="en-GB"/>
        </w:rPr>
        <w:br/>
      </w:r>
      <w:r w:rsidRPr="00490A17">
        <w:rPr>
          <w:rFonts w:eastAsia="Times New Roman" w:cs="Calibri"/>
          <w:szCs w:val="24"/>
          <w:lang w:eastAsia="en-GB"/>
        </w:rPr>
        <w:t>Responsible for:</w:t>
      </w:r>
    </w:p>
    <w:p w:rsidR="00E07702" w:rsidRPr="00772DA6" w:rsidRDefault="00E07702" w:rsidP="00E07702">
      <w:pPr>
        <w:pStyle w:val="ListParagraph"/>
        <w:numPr>
          <w:ilvl w:val="0"/>
          <w:numId w:val="23"/>
        </w:numPr>
        <w:shd w:val="clear" w:color="auto" w:fill="FFFFFF"/>
        <w:rPr>
          <w:rFonts w:ascii="Arial" w:eastAsia="Times New Roman" w:hAnsi="Arial" w:cs="Arial"/>
          <w:sz w:val="24"/>
          <w:szCs w:val="24"/>
          <w:lang w:eastAsia="en-GB"/>
        </w:rPr>
      </w:pPr>
      <w:r w:rsidRPr="00772DA6">
        <w:rPr>
          <w:rFonts w:ascii="Arial" w:eastAsia="Times New Roman" w:hAnsi="Arial" w:cs="Arial"/>
          <w:sz w:val="24"/>
          <w:szCs w:val="24"/>
          <w:lang w:eastAsia="en-GB"/>
        </w:rPr>
        <w:t>Making sure that the necessary support is made for any child who attends the school who has SEND.</w:t>
      </w:r>
    </w:p>
    <w:p w:rsidR="00E07702" w:rsidRPr="00490A17" w:rsidRDefault="00E07702" w:rsidP="00E07702">
      <w:pPr>
        <w:shd w:val="clear" w:color="auto" w:fill="FFFFFF"/>
        <w:spacing w:line="300" w:lineRule="atLeast"/>
        <w:rPr>
          <w:rFonts w:eastAsia="Times New Roman" w:cs="Calibri"/>
          <w:szCs w:val="24"/>
          <w:lang w:eastAsia="en-GB"/>
        </w:rPr>
      </w:pPr>
    </w:p>
    <w:p w:rsidR="00E07702" w:rsidRPr="00153A7E"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ascii="Century Gothic" w:eastAsia="Times New Roman" w:hAnsi="Century Gothic" w:cs="Calibri"/>
          <w:b/>
          <w:i/>
          <w:iCs/>
          <w:color w:val="0070C0"/>
          <w:sz w:val="27"/>
          <w:szCs w:val="27"/>
          <w:lang w:eastAsia="en-GB"/>
        </w:rPr>
      </w:pPr>
      <w:r w:rsidRPr="00153A7E">
        <w:rPr>
          <w:rFonts w:ascii="Century Gothic" w:eastAsia="Times New Roman" w:hAnsi="Century Gothic" w:cs="Calibri"/>
          <w:b/>
          <w:i/>
          <w:iCs/>
          <w:color w:val="0070C0"/>
          <w:sz w:val="27"/>
          <w:szCs w:val="27"/>
          <w:lang w:eastAsia="en-GB"/>
        </w:rPr>
        <w:t xml:space="preserve">What are the different types of support available for children with SEND at </w:t>
      </w:r>
      <w:proofErr w:type="spellStart"/>
      <w:r w:rsidRPr="00153A7E">
        <w:rPr>
          <w:rFonts w:ascii="Century Gothic" w:eastAsia="Times New Roman" w:hAnsi="Century Gothic" w:cs="Calibri"/>
          <w:b/>
          <w:i/>
          <w:iCs/>
          <w:color w:val="0070C0"/>
          <w:sz w:val="27"/>
          <w:szCs w:val="27"/>
          <w:lang w:eastAsia="en-GB"/>
        </w:rPr>
        <w:t>Eastlea</w:t>
      </w:r>
      <w:proofErr w:type="spellEnd"/>
      <w:r w:rsidRPr="00153A7E">
        <w:rPr>
          <w:rFonts w:ascii="Century Gothic" w:eastAsia="Times New Roman" w:hAnsi="Century Gothic" w:cs="Calibri"/>
          <w:b/>
          <w:i/>
          <w:iCs/>
          <w:color w:val="0070C0"/>
          <w:sz w:val="27"/>
          <w:szCs w:val="27"/>
          <w:lang w:eastAsia="en-GB"/>
        </w:rPr>
        <w:t xml:space="preserve"> Primary?</w:t>
      </w:r>
    </w:p>
    <w:p w:rsidR="00E07702" w:rsidRPr="00551946" w:rsidRDefault="00E07702" w:rsidP="00E07702">
      <w:pPr>
        <w:shd w:val="clear" w:color="auto" w:fill="FFFFFF"/>
        <w:spacing w:before="100" w:beforeAutospacing="1" w:after="100" w:afterAutospacing="1" w:line="300" w:lineRule="atLeast"/>
        <w:rPr>
          <w:rFonts w:eastAsia="Times New Roman" w:cs="Arial"/>
          <w:szCs w:val="24"/>
          <w:lang w:eastAsia="en-GB"/>
        </w:rPr>
      </w:pPr>
      <w:r w:rsidRPr="00153A7E">
        <w:rPr>
          <w:rFonts w:eastAsia="Times New Roman" w:cs="Arial"/>
          <w:b/>
          <w:bCs/>
          <w:color w:val="0070C0"/>
          <w:sz w:val="36"/>
          <w:szCs w:val="36"/>
          <w:lang w:eastAsia="en-GB"/>
        </w:rPr>
        <w:t>Class teacher input via excellent targeted classroom teaching also</w:t>
      </w:r>
      <w:r w:rsidRPr="00153A7E">
        <w:rPr>
          <w:rFonts w:ascii="Calibri" w:eastAsia="Times New Roman" w:hAnsi="Calibri" w:cs="Calibri"/>
          <w:b/>
          <w:bCs/>
          <w:color w:val="0070C0"/>
          <w:sz w:val="36"/>
          <w:szCs w:val="36"/>
          <w:lang w:eastAsia="en-GB"/>
        </w:rPr>
        <w:t xml:space="preserve"> </w:t>
      </w:r>
      <w:r w:rsidRPr="00153A7E">
        <w:rPr>
          <w:rFonts w:eastAsia="Times New Roman" w:cs="Calibri"/>
          <w:b/>
          <w:bCs/>
          <w:color w:val="0070C0"/>
          <w:sz w:val="36"/>
          <w:szCs w:val="36"/>
          <w:lang w:eastAsia="en-GB"/>
        </w:rPr>
        <w:t>known as Quality First Teaching</w:t>
      </w:r>
      <w:r w:rsidRPr="00153A7E">
        <w:rPr>
          <w:rFonts w:ascii="Calibri" w:eastAsia="Times New Roman" w:hAnsi="Calibri" w:cs="Calibri"/>
          <w:b/>
          <w:bCs/>
          <w:color w:val="0070C0"/>
          <w:sz w:val="36"/>
          <w:szCs w:val="36"/>
          <w:lang w:eastAsia="en-GB"/>
        </w:rPr>
        <w:br/>
      </w:r>
      <w:r w:rsidRPr="00551946">
        <w:rPr>
          <w:rFonts w:eastAsia="Times New Roman" w:cs="Arial"/>
          <w:szCs w:val="24"/>
          <w:lang w:eastAsia="en-GB"/>
        </w:rPr>
        <w:t>For your child this would mean:</w:t>
      </w:r>
    </w:p>
    <w:p w:rsidR="00E07702" w:rsidRPr="00551946" w:rsidRDefault="00E07702" w:rsidP="00E07702">
      <w:pPr>
        <w:numPr>
          <w:ilvl w:val="0"/>
          <w:numId w:val="4"/>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That the teacher has the highest possible expectations for your child and all pupils in their class.</w:t>
      </w:r>
    </w:p>
    <w:p w:rsidR="00E07702" w:rsidRPr="00551946" w:rsidRDefault="00E07702" w:rsidP="00E07702">
      <w:pPr>
        <w:numPr>
          <w:ilvl w:val="0"/>
          <w:numId w:val="4"/>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That all teaching is based on building on what your child already knows, can do and can understand.</w:t>
      </w:r>
    </w:p>
    <w:p w:rsidR="00E07702" w:rsidRPr="00551946" w:rsidRDefault="00E07702" w:rsidP="00E07702">
      <w:pPr>
        <w:numPr>
          <w:ilvl w:val="0"/>
          <w:numId w:val="4"/>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Different ways of teaching are in place so that your child is fully involved in learning in class. This may involve things like using more practical learning.</w:t>
      </w:r>
    </w:p>
    <w:p w:rsidR="00E07702" w:rsidRPr="00551946" w:rsidRDefault="00E07702" w:rsidP="00E07702">
      <w:pPr>
        <w:numPr>
          <w:ilvl w:val="0"/>
          <w:numId w:val="4"/>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 xml:space="preserve">Specific strategies (which may be suggested </w:t>
      </w:r>
      <w:r>
        <w:rPr>
          <w:rFonts w:eastAsia="Times New Roman" w:cs="Arial"/>
          <w:szCs w:val="24"/>
          <w:lang w:eastAsia="en-GB"/>
        </w:rPr>
        <w:t>by the SENDCO or outside staff) </w:t>
      </w:r>
      <w:r w:rsidRPr="00551946">
        <w:rPr>
          <w:rFonts w:eastAsia="Times New Roman" w:cs="Arial"/>
          <w:szCs w:val="24"/>
          <w:lang w:eastAsia="en-GB"/>
        </w:rPr>
        <w:t>are in place to support your child to learn.</w:t>
      </w:r>
    </w:p>
    <w:p w:rsidR="00E07702" w:rsidRDefault="00E07702" w:rsidP="00E07702">
      <w:pPr>
        <w:numPr>
          <w:ilvl w:val="0"/>
          <w:numId w:val="4"/>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Your child’s teacher will have carefully checked on your child’s progress and will have decided that your child has a gap in their understanding/learning and needs some extra support to help them make the best possible progress.</w:t>
      </w:r>
    </w:p>
    <w:p w:rsidR="00E07702" w:rsidRPr="00551946" w:rsidRDefault="00E07702" w:rsidP="00E07702">
      <w:pPr>
        <w:numPr>
          <w:ilvl w:val="0"/>
          <w:numId w:val="4"/>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Ensuring children receive targeted support from themselves or other staff as outlined on their statement or intervention and support plan.</w:t>
      </w:r>
    </w:p>
    <w:p w:rsidR="00E07702" w:rsidRPr="00551946" w:rsidRDefault="00E07702" w:rsidP="00E07702">
      <w:p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All children in school should be getting this as a part of excellent classroom practice when needed.</w:t>
      </w:r>
    </w:p>
    <w:p w:rsidR="00E07702" w:rsidRPr="00153A7E" w:rsidRDefault="00E07702" w:rsidP="00E07702">
      <w:pPr>
        <w:shd w:val="clear" w:color="auto" w:fill="FFFFFF"/>
        <w:spacing w:line="300" w:lineRule="atLeast"/>
        <w:rPr>
          <w:rFonts w:eastAsia="Times New Roman" w:cs="Calibri"/>
          <w:b/>
          <w:bCs/>
          <w:color w:val="0070C0"/>
          <w:sz w:val="36"/>
          <w:szCs w:val="36"/>
          <w:lang w:eastAsia="en-GB"/>
        </w:rPr>
      </w:pPr>
      <w:r w:rsidRPr="00153A7E">
        <w:rPr>
          <w:rFonts w:eastAsia="Times New Roman" w:cs="Calibri"/>
          <w:b/>
          <w:bCs/>
          <w:color w:val="0070C0"/>
          <w:sz w:val="36"/>
          <w:szCs w:val="36"/>
          <w:lang w:eastAsia="en-GB"/>
        </w:rPr>
        <w:t>SEN</w:t>
      </w:r>
      <w:r>
        <w:rPr>
          <w:rFonts w:eastAsia="Times New Roman" w:cs="Calibri"/>
          <w:b/>
          <w:bCs/>
          <w:color w:val="0070C0"/>
          <w:sz w:val="36"/>
          <w:szCs w:val="36"/>
          <w:lang w:eastAsia="en-GB"/>
        </w:rPr>
        <w:t>D</w:t>
      </w:r>
      <w:r w:rsidRPr="00153A7E">
        <w:rPr>
          <w:rFonts w:eastAsia="Times New Roman" w:cs="Calibri"/>
          <w:b/>
          <w:bCs/>
          <w:color w:val="0070C0"/>
          <w:sz w:val="36"/>
          <w:szCs w:val="36"/>
          <w:lang w:eastAsia="en-GB"/>
        </w:rPr>
        <w:t xml:space="preserve"> Teacher</w:t>
      </w:r>
      <w:r>
        <w:rPr>
          <w:rFonts w:eastAsia="Times New Roman" w:cs="Calibri"/>
          <w:b/>
          <w:bCs/>
          <w:color w:val="0070C0"/>
          <w:sz w:val="36"/>
          <w:szCs w:val="36"/>
          <w:lang w:eastAsia="en-GB"/>
        </w:rPr>
        <w:t xml:space="preserve"> </w:t>
      </w:r>
    </w:p>
    <w:p w:rsidR="00E07702" w:rsidRDefault="00E07702" w:rsidP="00E07702">
      <w:pPr>
        <w:shd w:val="clear" w:color="auto" w:fill="FFFFFF"/>
        <w:spacing w:line="300" w:lineRule="atLeast"/>
        <w:rPr>
          <w:rFonts w:eastAsia="Times New Roman" w:cs="Calibri"/>
          <w:bCs/>
          <w:szCs w:val="24"/>
          <w:lang w:eastAsia="en-GB"/>
        </w:rPr>
      </w:pPr>
      <w:r w:rsidRPr="00E567EC">
        <w:rPr>
          <w:rFonts w:eastAsia="Times New Roman" w:cs="Calibri"/>
          <w:bCs/>
          <w:szCs w:val="24"/>
          <w:lang w:eastAsia="en-GB"/>
        </w:rPr>
        <w:t>Children</w:t>
      </w:r>
      <w:r>
        <w:rPr>
          <w:rFonts w:eastAsia="Times New Roman" w:cs="Calibri"/>
          <w:bCs/>
          <w:szCs w:val="24"/>
          <w:lang w:eastAsia="en-GB"/>
        </w:rPr>
        <w:t xml:space="preserve"> on the Special Needs Register may receive additional support from the SEND teacher (Mrs </w:t>
      </w:r>
      <w:proofErr w:type="gramStart"/>
      <w:r>
        <w:rPr>
          <w:rFonts w:eastAsia="Times New Roman" w:cs="Calibri"/>
          <w:bCs/>
          <w:szCs w:val="24"/>
          <w:lang w:eastAsia="en-GB"/>
        </w:rPr>
        <w:t>Shimmin)  in</w:t>
      </w:r>
      <w:proofErr w:type="gramEnd"/>
      <w:r>
        <w:rPr>
          <w:rFonts w:eastAsia="Times New Roman" w:cs="Calibri"/>
          <w:bCs/>
          <w:szCs w:val="24"/>
          <w:lang w:eastAsia="en-GB"/>
        </w:rPr>
        <w:t xml:space="preserve"> school.  This may involve:</w:t>
      </w:r>
    </w:p>
    <w:p w:rsidR="00E07702" w:rsidRDefault="00E07702" w:rsidP="00E07702">
      <w:pPr>
        <w:pStyle w:val="ListParagraph"/>
        <w:numPr>
          <w:ilvl w:val="0"/>
          <w:numId w:val="23"/>
        </w:numPr>
        <w:shd w:val="clear" w:color="auto" w:fill="FFFFFF"/>
        <w:spacing w:line="300" w:lineRule="atLeast"/>
        <w:rPr>
          <w:rFonts w:ascii="Arial" w:eastAsia="Times New Roman" w:hAnsi="Arial" w:cs="Arial"/>
          <w:bCs/>
          <w:sz w:val="24"/>
          <w:szCs w:val="24"/>
          <w:lang w:eastAsia="en-GB"/>
        </w:rPr>
      </w:pPr>
      <w:r>
        <w:rPr>
          <w:rFonts w:ascii="Arial" w:eastAsia="Times New Roman" w:hAnsi="Arial" w:cs="Arial"/>
          <w:bCs/>
          <w:sz w:val="24"/>
          <w:szCs w:val="24"/>
          <w:lang w:eastAsia="en-GB"/>
        </w:rPr>
        <w:t>Working with children in</w:t>
      </w:r>
      <w:r w:rsidRPr="00601456">
        <w:rPr>
          <w:rFonts w:ascii="Arial" w:eastAsia="Times New Roman" w:hAnsi="Arial" w:cs="Arial"/>
          <w:bCs/>
          <w:sz w:val="24"/>
          <w:szCs w:val="24"/>
          <w:lang w:eastAsia="en-GB"/>
        </w:rPr>
        <w:t xml:space="preserve"> small targeted groups or </w:t>
      </w:r>
      <w:r>
        <w:rPr>
          <w:rFonts w:ascii="Arial" w:eastAsia="Times New Roman" w:hAnsi="Arial" w:cs="Arial"/>
          <w:bCs/>
          <w:sz w:val="24"/>
          <w:szCs w:val="24"/>
          <w:lang w:eastAsia="en-GB"/>
        </w:rPr>
        <w:t>providing</w:t>
      </w:r>
      <w:r w:rsidRPr="00601456">
        <w:rPr>
          <w:rFonts w:ascii="Arial" w:eastAsia="Times New Roman" w:hAnsi="Arial" w:cs="Arial"/>
          <w:bCs/>
          <w:sz w:val="24"/>
          <w:szCs w:val="24"/>
          <w:lang w:eastAsia="en-GB"/>
        </w:rPr>
        <w:t xml:space="preserve"> individual 1:1 support.</w:t>
      </w:r>
    </w:p>
    <w:p w:rsidR="00E07702" w:rsidRDefault="00E07702" w:rsidP="00E07702">
      <w:pPr>
        <w:pStyle w:val="ListParagraph"/>
        <w:numPr>
          <w:ilvl w:val="0"/>
          <w:numId w:val="23"/>
        </w:numPr>
        <w:shd w:val="clear" w:color="auto" w:fill="FFFFFF"/>
        <w:spacing w:line="300" w:lineRule="atLeast"/>
        <w:rPr>
          <w:rFonts w:ascii="Arial" w:eastAsia="Times New Roman" w:hAnsi="Arial" w:cs="Arial"/>
          <w:bCs/>
          <w:sz w:val="24"/>
          <w:szCs w:val="24"/>
          <w:lang w:eastAsia="en-GB"/>
        </w:rPr>
      </w:pPr>
      <w:r>
        <w:rPr>
          <w:rFonts w:ascii="Arial" w:eastAsia="Times New Roman" w:hAnsi="Arial" w:cs="Arial"/>
          <w:bCs/>
          <w:sz w:val="24"/>
          <w:szCs w:val="24"/>
          <w:lang w:eastAsia="en-GB"/>
        </w:rPr>
        <w:t>Working</w:t>
      </w:r>
      <w:r w:rsidRPr="00601456">
        <w:rPr>
          <w:rFonts w:ascii="Arial" w:eastAsia="Times New Roman" w:hAnsi="Arial" w:cs="Arial"/>
          <w:bCs/>
          <w:sz w:val="24"/>
          <w:szCs w:val="24"/>
          <w:lang w:eastAsia="en-GB"/>
        </w:rPr>
        <w:t xml:space="preserve"> with </w:t>
      </w:r>
      <w:r>
        <w:rPr>
          <w:rFonts w:ascii="Arial" w:eastAsia="Times New Roman" w:hAnsi="Arial" w:cs="Arial"/>
          <w:bCs/>
          <w:sz w:val="24"/>
          <w:szCs w:val="24"/>
          <w:lang w:eastAsia="en-GB"/>
        </w:rPr>
        <w:t xml:space="preserve">teachers / </w:t>
      </w:r>
      <w:r w:rsidRPr="00601456">
        <w:rPr>
          <w:rFonts w:ascii="Arial" w:eastAsia="Times New Roman" w:hAnsi="Arial" w:cs="Arial"/>
          <w:bCs/>
          <w:sz w:val="24"/>
          <w:szCs w:val="24"/>
          <w:lang w:eastAsia="en-GB"/>
        </w:rPr>
        <w:t xml:space="preserve">teaching assistants in school to ensure interventions are targeted appropriately for particular children. </w:t>
      </w:r>
    </w:p>
    <w:p w:rsidR="00E07702" w:rsidRDefault="00E07702" w:rsidP="00E07702">
      <w:pPr>
        <w:pStyle w:val="ListParagraph"/>
        <w:numPr>
          <w:ilvl w:val="0"/>
          <w:numId w:val="23"/>
        </w:numPr>
        <w:shd w:val="clear" w:color="auto" w:fill="FFFFFF"/>
        <w:spacing w:line="300" w:lineRule="atLeast"/>
        <w:rPr>
          <w:rFonts w:ascii="Arial" w:eastAsia="Times New Roman" w:hAnsi="Arial" w:cs="Arial"/>
          <w:bCs/>
          <w:sz w:val="24"/>
          <w:szCs w:val="24"/>
          <w:lang w:eastAsia="en-GB"/>
        </w:rPr>
      </w:pPr>
      <w:r>
        <w:rPr>
          <w:rFonts w:ascii="Arial" w:eastAsia="Times New Roman" w:hAnsi="Arial" w:cs="Arial"/>
          <w:bCs/>
          <w:sz w:val="24"/>
          <w:szCs w:val="24"/>
          <w:lang w:eastAsia="en-GB"/>
        </w:rPr>
        <w:t>Planning work for each group with specific targets to address a child’s needs.</w:t>
      </w:r>
    </w:p>
    <w:p w:rsidR="00E07702" w:rsidRPr="00601456" w:rsidRDefault="00E07702" w:rsidP="00E07702">
      <w:pPr>
        <w:pStyle w:val="ListParagraph"/>
        <w:numPr>
          <w:ilvl w:val="0"/>
          <w:numId w:val="23"/>
        </w:numPr>
        <w:shd w:val="clear" w:color="auto" w:fill="FFFFFF"/>
        <w:spacing w:line="300" w:lineRule="atLeast"/>
        <w:rPr>
          <w:rFonts w:ascii="Arial" w:eastAsia="Times New Roman" w:hAnsi="Arial" w:cs="Arial"/>
          <w:bCs/>
          <w:sz w:val="24"/>
          <w:szCs w:val="24"/>
          <w:lang w:eastAsia="en-GB"/>
        </w:rPr>
      </w:pPr>
      <w:r>
        <w:rPr>
          <w:rFonts w:ascii="Arial" w:eastAsia="Times New Roman" w:hAnsi="Arial" w:cs="Arial"/>
          <w:bCs/>
          <w:sz w:val="24"/>
          <w:szCs w:val="24"/>
          <w:lang w:eastAsia="en-GB"/>
        </w:rPr>
        <w:t>Reviewing intervention sheets for each group and setting new targets.</w:t>
      </w:r>
    </w:p>
    <w:p w:rsidR="00E07702" w:rsidRPr="009720B9" w:rsidRDefault="00E07702" w:rsidP="00E07702">
      <w:pPr>
        <w:shd w:val="clear" w:color="auto" w:fill="FFFFFF"/>
        <w:spacing w:line="300" w:lineRule="atLeast"/>
        <w:rPr>
          <w:rFonts w:ascii="Verdana" w:eastAsia="Times New Roman" w:hAnsi="Verdana"/>
          <w:color w:val="222222"/>
          <w:sz w:val="18"/>
          <w:szCs w:val="18"/>
          <w:lang w:eastAsia="en-GB"/>
        </w:rPr>
      </w:pPr>
    </w:p>
    <w:p w:rsidR="00E07702" w:rsidRPr="00551946" w:rsidRDefault="00E07702" w:rsidP="00E07702">
      <w:pPr>
        <w:shd w:val="clear" w:color="auto" w:fill="FFFFFF"/>
        <w:spacing w:before="100" w:beforeAutospacing="1" w:after="100" w:afterAutospacing="1" w:line="300" w:lineRule="atLeast"/>
        <w:rPr>
          <w:rFonts w:eastAsia="Times New Roman" w:cs="Arial"/>
          <w:szCs w:val="24"/>
          <w:lang w:eastAsia="en-GB"/>
        </w:rPr>
      </w:pPr>
      <w:r w:rsidRPr="00153A7E">
        <w:rPr>
          <w:rFonts w:eastAsia="Times New Roman" w:cs="Calibri"/>
          <w:b/>
          <w:bCs/>
          <w:color w:val="0070C0"/>
          <w:sz w:val="36"/>
          <w:szCs w:val="36"/>
          <w:lang w:eastAsia="en-GB"/>
        </w:rPr>
        <w:lastRenderedPageBreak/>
        <w:t xml:space="preserve">Specific group work </w:t>
      </w:r>
      <w:r w:rsidRPr="00153A7E">
        <w:rPr>
          <w:rFonts w:ascii="Calibri" w:eastAsia="Times New Roman" w:hAnsi="Calibri" w:cs="Calibri"/>
          <w:b/>
          <w:bCs/>
          <w:color w:val="0070C0"/>
          <w:sz w:val="36"/>
          <w:szCs w:val="36"/>
          <w:lang w:eastAsia="en-GB"/>
        </w:rPr>
        <w:br/>
      </w:r>
      <w:r w:rsidRPr="00551946">
        <w:rPr>
          <w:rFonts w:eastAsia="Times New Roman" w:cs="Arial"/>
          <w:szCs w:val="24"/>
          <w:lang w:eastAsia="en-GB"/>
        </w:rPr>
        <w:t>This group, often called Intervention groups by schools, may be:</w:t>
      </w:r>
    </w:p>
    <w:p w:rsidR="00E07702" w:rsidRPr="00551946" w:rsidRDefault="00E07702" w:rsidP="00E07702">
      <w:pPr>
        <w:numPr>
          <w:ilvl w:val="0"/>
          <w:numId w:val="5"/>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Taught inside or outside of the classroom</w:t>
      </w:r>
    </w:p>
    <w:p w:rsidR="00E07702" w:rsidRPr="00551946" w:rsidRDefault="00E07702" w:rsidP="00E07702">
      <w:pPr>
        <w:numPr>
          <w:ilvl w:val="0"/>
          <w:numId w:val="5"/>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 xml:space="preserve">Taught by a teacher or most often a </w:t>
      </w:r>
      <w:r w:rsidRPr="00243E3B">
        <w:rPr>
          <w:rFonts w:eastAsia="Times New Roman" w:cs="Arial"/>
          <w:szCs w:val="24"/>
          <w:lang w:eastAsia="en-GB"/>
        </w:rPr>
        <w:t>Teaching</w:t>
      </w:r>
      <w:r>
        <w:rPr>
          <w:rFonts w:eastAsia="Times New Roman" w:cs="Arial"/>
          <w:szCs w:val="24"/>
          <w:lang w:eastAsia="en-GB"/>
        </w:rPr>
        <w:t xml:space="preserve"> Support</w:t>
      </w:r>
      <w:r w:rsidRPr="00551946">
        <w:rPr>
          <w:rFonts w:eastAsia="Times New Roman" w:cs="Arial"/>
          <w:szCs w:val="24"/>
          <w:lang w:eastAsia="en-GB"/>
        </w:rPr>
        <w:t xml:space="preserve"> Assistant who has had training to run these groups</w:t>
      </w:r>
    </w:p>
    <w:p w:rsidR="00E07702" w:rsidRPr="00551946" w:rsidRDefault="00E07702" w:rsidP="00E07702">
      <w:p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For your child this would mean:</w:t>
      </w:r>
    </w:p>
    <w:p w:rsidR="00E07702" w:rsidRPr="00551946" w:rsidRDefault="00E07702" w:rsidP="00E07702">
      <w:pPr>
        <w:numPr>
          <w:ilvl w:val="0"/>
          <w:numId w:val="6"/>
        </w:num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He/ She will engage in group sessions with specific targets to help him/her to make more progress</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r w:rsidRPr="00551946">
        <w:rPr>
          <w:rFonts w:eastAsia="Times New Roman" w:cs="Arial"/>
          <w:szCs w:val="24"/>
          <w:lang w:eastAsia="en-GB"/>
        </w:rPr>
        <w:t>This type of support is available for any child who has specific gaps in their understanding of a subject/area of learning.</w:t>
      </w:r>
    </w:p>
    <w:p w:rsidR="00E07702" w:rsidRDefault="00E07702" w:rsidP="00E07702">
      <w:pPr>
        <w:shd w:val="clear" w:color="auto" w:fill="FFFFFF"/>
        <w:spacing w:before="100" w:beforeAutospacing="1" w:after="100" w:afterAutospacing="1" w:line="300" w:lineRule="atLeast"/>
        <w:rPr>
          <w:rFonts w:eastAsia="Times New Roman" w:cs="Arial"/>
          <w:b/>
          <w:color w:val="0070C0"/>
          <w:sz w:val="36"/>
          <w:szCs w:val="36"/>
          <w:lang w:eastAsia="en-GB"/>
        </w:rPr>
      </w:pPr>
      <w:r w:rsidRPr="00390C7E">
        <w:rPr>
          <w:rFonts w:eastAsia="Times New Roman" w:cs="Arial"/>
          <w:b/>
          <w:color w:val="0070C0"/>
          <w:sz w:val="36"/>
          <w:szCs w:val="36"/>
          <w:lang w:eastAsia="en-GB"/>
        </w:rPr>
        <w:t xml:space="preserve">Early Identification </w:t>
      </w:r>
      <w:r>
        <w:rPr>
          <w:rFonts w:eastAsia="Times New Roman" w:cs="Arial"/>
          <w:b/>
          <w:color w:val="0070C0"/>
          <w:sz w:val="36"/>
          <w:szCs w:val="36"/>
          <w:lang w:eastAsia="en-GB"/>
        </w:rPr>
        <w:t>– Early Help Assessment</w:t>
      </w:r>
    </w:p>
    <w:p w:rsidR="00E07702" w:rsidRDefault="00E07702" w:rsidP="00E07702">
      <w:pPr>
        <w:shd w:val="clear" w:color="auto" w:fill="FFFFFF"/>
        <w:spacing w:before="100" w:beforeAutospacing="1" w:after="100" w:afterAutospacing="1" w:line="300" w:lineRule="atLeast"/>
        <w:rPr>
          <w:rFonts w:cs="Arial"/>
          <w:color w:val="222222"/>
          <w:shd w:val="clear" w:color="auto" w:fill="FFFFFF"/>
        </w:rPr>
      </w:pPr>
      <w:r w:rsidRPr="00390C7E">
        <w:rPr>
          <w:rFonts w:eastAsia="Times New Roman" w:cs="Arial"/>
          <w:szCs w:val="24"/>
          <w:lang w:eastAsia="en-GB"/>
        </w:rPr>
        <w:t>If parents, school or another professional have expressed concerns about a child an Early Help Assessment</w:t>
      </w:r>
      <w:r>
        <w:rPr>
          <w:rFonts w:eastAsia="Times New Roman" w:cs="Arial"/>
          <w:szCs w:val="24"/>
          <w:lang w:eastAsia="en-GB"/>
        </w:rPr>
        <w:t xml:space="preserve"> (EHA)</w:t>
      </w:r>
      <w:r w:rsidRPr="00390C7E">
        <w:rPr>
          <w:rFonts w:eastAsia="Times New Roman" w:cs="Arial"/>
          <w:szCs w:val="24"/>
          <w:lang w:eastAsia="en-GB"/>
        </w:rPr>
        <w:t xml:space="preserve"> may be put in place.</w:t>
      </w:r>
      <w:r>
        <w:rPr>
          <w:rFonts w:eastAsia="Times New Roman" w:cs="Arial"/>
          <w:szCs w:val="24"/>
          <w:lang w:eastAsia="en-GB"/>
        </w:rPr>
        <w:t xml:space="preserve"> This is</w:t>
      </w:r>
      <w:r>
        <w:rPr>
          <w:rFonts w:cs="Arial"/>
          <w:color w:val="222222"/>
          <w:shd w:val="clear" w:color="auto" w:fill="FFFFFF"/>
        </w:rPr>
        <w:t xml:space="preserve"> a standardised approach to </w:t>
      </w:r>
      <w:r>
        <w:rPr>
          <w:rFonts w:cs="Arial"/>
          <w:b/>
          <w:bCs/>
          <w:color w:val="222222"/>
          <w:shd w:val="clear" w:color="auto" w:fill="FFFFFF"/>
        </w:rPr>
        <w:t>assessing</w:t>
      </w:r>
      <w:r>
        <w:rPr>
          <w:rStyle w:val="apple-converted-space"/>
          <w:rFonts w:cs="Arial"/>
          <w:color w:val="222222"/>
          <w:shd w:val="clear" w:color="auto" w:fill="FFFFFF"/>
        </w:rPr>
        <w:t> </w:t>
      </w:r>
      <w:r>
        <w:rPr>
          <w:rFonts w:cs="Arial"/>
          <w:color w:val="222222"/>
          <w:shd w:val="clear" w:color="auto" w:fill="FFFFFF"/>
        </w:rPr>
        <w:t xml:space="preserve">children and young people's needs and deciding how they should be met.  </w:t>
      </w:r>
    </w:p>
    <w:p w:rsidR="00E07702" w:rsidRDefault="00E07702" w:rsidP="00E07702">
      <w:pPr>
        <w:shd w:val="clear" w:color="auto" w:fill="FFFFFF"/>
        <w:spacing w:before="100" w:beforeAutospacing="1" w:after="100" w:afterAutospacing="1" w:line="300" w:lineRule="atLeast"/>
      </w:pPr>
      <w:r>
        <w:t xml:space="preserve">It is an effective tool for the identification and initial assessment of children and young people considered to be in need of additional support. Once completed the EHA will serve as a useful way to share information and to track and review a child’s progress. Professionals from school health, Health Visitors and other outside agencies work together and attend regular meetings to discuss the child’s progress.  Using the EHA, professionals can make recommendations about how best to improve outcomes for a child.  </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r>
        <w:rPr>
          <w:rFonts w:eastAsia="Times New Roman" w:cs="Calibri"/>
          <w:b/>
          <w:bCs/>
          <w:color w:val="0070C0"/>
          <w:sz w:val="36"/>
          <w:szCs w:val="36"/>
          <w:lang w:eastAsia="en-GB"/>
        </w:rPr>
        <w:t>Additional Support from an Outside Professional</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The class teacher/</w:t>
      </w:r>
      <w:proofErr w:type="spellStart"/>
      <w:r>
        <w:rPr>
          <w:rFonts w:eastAsia="Times New Roman" w:cs="Arial"/>
          <w:szCs w:val="24"/>
          <w:lang w:eastAsia="en-GB"/>
        </w:rPr>
        <w:t>SENDCo</w:t>
      </w:r>
      <w:proofErr w:type="spellEnd"/>
      <w:r>
        <w:rPr>
          <w:rFonts w:eastAsia="Times New Roman" w:cs="Arial"/>
          <w:szCs w:val="24"/>
          <w:lang w:eastAsia="en-GB"/>
        </w:rPr>
        <w:t>/Head teacher might identify the need for extra specialist support in school from an outside professional e.g</w:t>
      </w:r>
      <w:r w:rsidRPr="00BA4488">
        <w:rPr>
          <w:rFonts w:eastAsia="Times New Roman" w:cs="Arial"/>
          <w:szCs w:val="24"/>
          <w:lang w:eastAsia="en-GB"/>
        </w:rPr>
        <w:t>.</w:t>
      </w:r>
      <w:r w:rsidRPr="00BA4488">
        <w:rPr>
          <w:rFonts w:eastAsia="Times New Roman" w:cs="Calibri"/>
          <w:szCs w:val="24"/>
          <w:lang w:eastAsia="en-GB"/>
        </w:rPr>
        <w:t xml:space="preserve"> SEND Support Services – the Psychological Service, the Communication Service and the Behaviour Support Service,</w:t>
      </w:r>
      <w:r w:rsidRPr="00490A17">
        <w:rPr>
          <w:rFonts w:eastAsia="Times New Roman" w:cs="Calibri"/>
          <w:szCs w:val="24"/>
          <w:lang w:eastAsia="en-GB"/>
        </w:rPr>
        <w:t xml:space="preserve"> Visually Impaired Service and Hearing Services </w:t>
      </w:r>
      <w:r>
        <w:rPr>
          <w:rFonts w:eastAsia="Times New Roman" w:cs="Calibri"/>
          <w:szCs w:val="24"/>
          <w:lang w:eastAsia="en-GB"/>
        </w:rPr>
        <w:t xml:space="preserve">or </w:t>
      </w:r>
      <w:r w:rsidRPr="00FF58CD">
        <w:rPr>
          <w:rFonts w:eastAsia="Times New Roman" w:cs="Arial"/>
          <w:szCs w:val="24"/>
          <w:lang w:eastAsia="en-GB"/>
        </w:rPr>
        <w:t xml:space="preserve">outside agencies such as the Speech and Language therapy (SALT) </w:t>
      </w:r>
      <w:r w:rsidRPr="00345F29">
        <w:rPr>
          <w:rFonts w:eastAsia="Times New Roman" w:cs="Arial"/>
          <w:szCs w:val="24"/>
          <w:lang w:eastAsia="en-GB"/>
        </w:rPr>
        <w:t>Service</w:t>
      </w:r>
      <w:r>
        <w:rPr>
          <w:rFonts w:eastAsia="Times New Roman" w:cs="Arial"/>
          <w:szCs w:val="24"/>
          <w:lang w:eastAsia="en-GB"/>
        </w:rPr>
        <w:t xml:space="preserve"> and CYPS (Children and Young Peoples Service)</w:t>
      </w:r>
      <w:r w:rsidRPr="00345F29">
        <w:rPr>
          <w:rFonts w:eastAsia="Times New Roman" w:cs="Arial"/>
          <w:szCs w:val="24"/>
          <w:lang w:eastAsia="en-GB"/>
        </w:rPr>
        <w:t>.</w:t>
      </w:r>
    </w:p>
    <w:p w:rsidR="00E07702" w:rsidRPr="00A74967" w:rsidRDefault="00E07702" w:rsidP="00E07702">
      <w:pPr>
        <w:shd w:val="clear" w:color="auto" w:fill="FFFFFF"/>
        <w:spacing w:before="100" w:beforeAutospacing="1" w:after="100" w:afterAutospacing="1" w:line="300" w:lineRule="atLeast"/>
        <w:rPr>
          <w:rFonts w:eastAsia="Times New Roman" w:cs="Arial"/>
          <w:szCs w:val="24"/>
          <w:lang w:eastAsia="en-GB"/>
        </w:rPr>
      </w:pPr>
      <w:r w:rsidRPr="00490A17">
        <w:rPr>
          <w:rFonts w:ascii="Calibri" w:eastAsia="Times New Roman" w:hAnsi="Calibri" w:cs="Calibri"/>
          <w:b/>
          <w:bCs/>
          <w:szCs w:val="24"/>
          <w:lang w:eastAsia="en-GB"/>
        </w:rPr>
        <w:t> </w:t>
      </w:r>
      <w:r w:rsidRPr="00A74967">
        <w:rPr>
          <w:rFonts w:eastAsia="Times New Roman" w:cs="Arial"/>
          <w:szCs w:val="24"/>
          <w:lang w:eastAsia="en-GB"/>
        </w:rPr>
        <w:t>For your child this would mean:</w:t>
      </w:r>
    </w:p>
    <w:p w:rsidR="00E07702" w:rsidRPr="00A74967" w:rsidRDefault="00E07702" w:rsidP="00E07702">
      <w:pPr>
        <w:numPr>
          <w:ilvl w:val="0"/>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 xml:space="preserve">Your child </w:t>
      </w:r>
      <w:r>
        <w:rPr>
          <w:rFonts w:eastAsia="Times New Roman" w:cs="Arial"/>
          <w:szCs w:val="24"/>
          <w:lang w:eastAsia="en-GB"/>
        </w:rPr>
        <w:t>has</w:t>
      </w:r>
      <w:r w:rsidRPr="00A74967">
        <w:rPr>
          <w:rFonts w:eastAsia="Times New Roman" w:cs="Arial"/>
          <w:szCs w:val="24"/>
          <w:lang w:eastAsia="en-GB"/>
        </w:rPr>
        <w:t xml:space="preserve"> been identified by the class teacher/</w:t>
      </w:r>
      <w:r w:rsidRPr="00A74967">
        <w:rPr>
          <w:rFonts w:cs="Arial"/>
        </w:rPr>
        <w:t xml:space="preserve"> </w:t>
      </w:r>
      <w:proofErr w:type="spellStart"/>
      <w:r w:rsidRPr="00A74967">
        <w:rPr>
          <w:rFonts w:eastAsia="Times New Roman" w:cs="Arial"/>
          <w:szCs w:val="24"/>
          <w:lang w:eastAsia="en-GB"/>
        </w:rPr>
        <w:t>SEN</w:t>
      </w:r>
      <w:r>
        <w:rPr>
          <w:rFonts w:eastAsia="Times New Roman" w:cs="Arial"/>
          <w:szCs w:val="24"/>
          <w:lang w:eastAsia="en-GB"/>
        </w:rPr>
        <w:t>D</w:t>
      </w:r>
      <w:r w:rsidRPr="00A74967">
        <w:rPr>
          <w:rFonts w:eastAsia="Times New Roman" w:cs="Arial"/>
          <w:szCs w:val="24"/>
          <w:lang w:eastAsia="en-GB"/>
        </w:rPr>
        <w:t>Co</w:t>
      </w:r>
      <w:proofErr w:type="spellEnd"/>
      <w:r w:rsidRPr="00A74967">
        <w:rPr>
          <w:rFonts w:eastAsia="Times New Roman" w:cs="Arial"/>
          <w:szCs w:val="24"/>
          <w:lang w:eastAsia="en-GB"/>
        </w:rPr>
        <w:t>/Head Teacher (or you may have raised your own concerns</w:t>
      </w:r>
      <w:r>
        <w:rPr>
          <w:rFonts w:eastAsia="Times New Roman" w:cs="Arial"/>
          <w:szCs w:val="24"/>
          <w:lang w:eastAsia="en-GB"/>
        </w:rPr>
        <w:t>) as needing</w:t>
      </w:r>
      <w:r w:rsidRPr="00A74967">
        <w:rPr>
          <w:rFonts w:eastAsia="Times New Roman" w:cs="Arial"/>
          <w:szCs w:val="24"/>
          <w:lang w:eastAsia="en-GB"/>
        </w:rPr>
        <w:t xml:space="preserve"> </w:t>
      </w:r>
      <w:r>
        <w:rPr>
          <w:rFonts w:eastAsia="Times New Roman" w:cs="Arial"/>
          <w:szCs w:val="24"/>
          <w:lang w:eastAsia="en-GB"/>
        </w:rPr>
        <w:t xml:space="preserve">specialist </w:t>
      </w:r>
      <w:r w:rsidRPr="00A74967">
        <w:rPr>
          <w:rFonts w:eastAsia="Times New Roman" w:cs="Arial"/>
          <w:szCs w:val="24"/>
          <w:lang w:eastAsia="en-GB"/>
        </w:rPr>
        <w:t xml:space="preserve"> input instead of</w:t>
      </w:r>
      <w:r>
        <w:rPr>
          <w:rFonts w:eastAsia="Times New Roman" w:cs="Arial"/>
          <w:szCs w:val="24"/>
          <w:lang w:eastAsia="en-GB"/>
        </w:rPr>
        <w:t>,</w:t>
      </w:r>
      <w:r w:rsidRPr="00A74967">
        <w:rPr>
          <w:rFonts w:eastAsia="Times New Roman" w:cs="Arial"/>
          <w:szCs w:val="24"/>
          <w:lang w:eastAsia="en-GB"/>
        </w:rPr>
        <w:t xml:space="preserve"> or in addition to</w:t>
      </w:r>
      <w:r>
        <w:rPr>
          <w:rFonts w:eastAsia="Times New Roman" w:cs="Arial"/>
          <w:szCs w:val="24"/>
          <w:lang w:eastAsia="en-GB"/>
        </w:rPr>
        <w:t>,</w:t>
      </w:r>
      <w:r w:rsidRPr="00A74967">
        <w:rPr>
          <w:rFonts w:eastAsia="Times New Roman" w:cs="Arial"/>
          <w:szCs w:val="24"/>
          <w:lang w:eastAsia="en-GB"/>
        </w:rPr>
        <w:t xml:space="preserve"> quality first teaching and intervention groups</w:t>
      </w:r>
    </w:p>
    <w:p w:rsidR="00E07702" w:rsidRPr="00A74967" w:rsidRDefault="00E07702" w:rsidP="00E07702">
      <w:pPr>
        <w:numPr>
          <w:ilvl w:val="0"/>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You will be asked to come to a meeting to discuss your child’s progress and help plan possible ways forward</w:t>
      </w:r>
    </w:p>
    <w:p w:rsidR="00E07702" w:rsidRPr="00A74967" w:rsidRDefault="00E07702" w:rsidP="00E07702">
      <w:pPr>
        <w:numPr>
          <w:ilvl w:val="0"/>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You may be asked to give your permission for the school to refer your child to a specialist professional e.g</w:t>
      </w:r>
      <w:r>
        <w:rPr>
          <w:rFonts w:eastAsia="Times New Roman" w:cs="Arial"/>
          <w:szCs w:val="24"/>
          <w:lang w:eastAsia="en-GB"/>
        </w:rPr>
        <w:t xml:space="preserve">. </w:t>
      </w:r>
      <w:r w:rsidRPr="00A74967">
        <w:rPr>
          <w:rFonts w:eastAsia="Times New Roman" w:cs="Arial"/>
          <w:szCs w:val="24"/>
          <w:lang w:eastAsia="en-GB"/>
        </w:rPr>
        <w:t xml:space="preserve"> A Speech and Language Therapist or Educational Psychologist. This will help the school and yourself understand your child’s particular needs better and be able to support them better in school</w:t>
      </w:r>
    </w:p>
    <w:p w:rsidR="00E07702" w:rsidRPr="00A74967" w:rsidRDefault="00E07702" w:rsidP="00E07702">
      <w:pPr>
        <w:numPr>
          <w:ilvl w:val="0"/>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The specialist professional will work with your  child to understand their needs and make recommendations, which may include:</w:t>
      </w:r>
    </w:p>
    <w:p w:rsidR="00E07702" w:rsidRPr="00A74967" w:rsidRDefault="00E07702" w:rsidP="00E07702">
      <w:pPr>
        <w:numPr>
          <w:ilvl w:val="1"/>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lastRenderedPageBreak/>
        <w:t>Making changes to the way your child is supported in class e.g</w:t>
      </w:r>
      <w:r>
        <w:rPr>
          <w:rFonts w:eastAsia="Times New Roman" w:cs="Arial"/>
          <w:szCs w:val="24"/>
          <w:lang w:eastAsia="en-GB"/>
        </w:rPr>
        <w:t>.</w:t>
      </w:r>
      <w:r w:rsidRPr="00A74967">
        <w:rPr>
          <w:rFonts w:eastAsia="Times New Roman" w:cs="Arial"/>
          <w:szCs w:val="24"/>
          <w:lang w:eastAsia="en-GB"/>
        </w:rPr>
        <w:t xml:space="preserve"> some individual support or changing some aspects of teaching to support them better</w:t>
      </w:r>
    </w:p>
    <w:p w:rsidR="00E07702" w:rsidRPr="00A74967" w:rsidRDefault="00E07702" w:rsidP="00E07702">
      <w:pPr>
        <w:numPr>
          <w:ilvl w:val="1"/>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Support to set targets which will include their specific expertise</w:t>
      </w:r>
    </w:p>
    <w:p w:rsidR="00E07702" w:rsidRPr="00A74967" w:rsidRDefault="00E07702" w:rsidP="00E07702">
      <w:pPr>
        <w:numPr>
          <w:ilvl w:val="1"/>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A group run by school staff under the guidance of the outside professional e.g</w:t>
      </w:r>
      <w:r>
        <w:rPr>
          <w:rFonts w:eastAsia="Times New Roman" w:cs="Arial"/>
          <w:szCs w:val="24"/>
          <w:lang w:eastAsia="en-GB"/>
        </w:rPr>
        <w:t>.</w:t>
      </w:r>
      <w:r w:rsidRPr="00A74967">
        <w:rPr>
          <w:rFonts w:eastAsia="Times New Roman" w:cs="Arial"/>
          <w:szCs w:val="24"/>
          <w:lang w:eastAsia="en-GB"/>
        </w:rPr>
        <w:t xml:space="preserve"> a social skills group</w:t>
      </w:r>
    </w:p>
    <w:p w:rsidR="00E07702" w:rsidRPr="00A74967" w:rsidRDefault="00E07702" w:rsidP="00E07702">
      <w:pPr>
        <w:numPr>
          <w:ilvl w:val="1"/>
          <w:numId w:val="8"/>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A group or individual work with outside professional</w:t>
      </w:r>
    </w:p>
    <w:p w:rsidR="00E07702" w:rsidRPr="00A74967" w:rsidRDefault="00E07702" w:rsidP="00E07702">
      <w:pPr>
        <w:numPr>
          <w:ilvl w:val="0"/>
          <w:numId w:val="9"/>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The school may suggest that your child needs some agreed individual support in school. They will tell you how the support will be used and what strategies will be put in place.</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This type of support is available for children with specific barriers to learning that cannot be overcome through Quality First Teaching and intervention groups.</w:t>
      </w:r>
    </w:p>
    <w:p w:rsidR="00E07702" w:rsidRDefault="00E07702" w:rsidP="00E07702">
      <w:pPr>
        <w:shd w:val="clear" w:color="auto" w:fill="FFFFFF"/>
        <w:spacing w:before="100" w:beforeAutospacing="1" w:after="100" w:afterAutospacing="1" w:line="300" w:lineRule="atLeast"/>
        <w:rPr>
          <w:rFonts w:eastAsia="Times New Roman" w:cs="Arial"/>
          <w:b/>
          <w:color w:val="0070C0"/>
          <w:sz w:val="36"/>
          <w:szCs w:val="36"/>
          <w:lang w:eastAsia="en-GB"/>
        </w:rPr>
      </w:pPr>
      <w:r>
        <w:rPr>
          <w:rFonts w:eastAsia="Times New Roman" w:cs="Arial"/>
          <w:b/>
          <w:color w:val="0070C0"/>
          <w:sz w:val="36"/>
          <w:szCs w:val="36"/>
          <w:lang w:eastAsia="en-GB"/>
        </w:rPr>
        <w:t>SEN support in the Early Years</w:t>
      </w:r>
    </w:p>
    <w:p w:rsidR="00E07702" w:rsidRDefault="00E07702" w:rsidP="00E07702">
      <w:pPr>
        <w:shd w:val="clear" w:color="auto" w:fill="FFFFFF"/>
        <w:spacing w:before="100" w:beforeAutospacing="1" w:after="100" w:afterAutospacing="1" w:line="300" w:lineRule="atLeast"/>
      </w:pPr>
      <w:r>
        <w:t>We recognise that it is important in the early years that there is no delay in making any necessary special educational provision. Early action to address identified needs is critical to the future progress and improved outcomes that are essential in helping the child.  If we identify a child in Early Years as having SEND we work closely with parents to establish the support the child needs at this early stage. Using the Northumberland Early Years Toolkit, an Inclusion wheel will be developed for that child and shared with parents.  This will cover all areas of the Early Years curriculum and highlight which areas of need a child may have at this stage.  This will be reviewed and discussed with parents each term.</w:t>
      </w:r>
    </w:p>
    <w:p w:rsidR="00E07702" w:rsidRPr="00824D59" w:rsidRDefault="00E07702" w:rsidP="00E07702">
      <w:pPr>
        <w:shd w:val="clear" w:color="auto" w:fill="FFFFFF"/>
        <w:spacing w:before="100" w:beforeAutospacing="1" w:after="100" w:afterAutospacing="1" w:line="300" w:lineRule="atLeast"/>
        <w:rPr>
          <w:rFonts w:eastAsia="Times New Roman" w:cs="Arial"/>
          <w:b/>
          <w:color w:val="0070C0"/>
          <w:sz w:val="36"/>
          <w:szCs w:val="36"/>
          <w:lang w:eastAsia="en-GB"/>
        </w:rPr>
      </w:pPr>
      <w:r>
        <w:t>The EYFS profile provides parents, practitioners and teachers with a well-rounded picture of a child’s knowledge, understanding and abilities. A profile is completed for children in the final term of the year in which they turn five. This is particularly helpful for children with SEN and is used to inform plans for future learning and identify any additional needs for support.</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r>
        <w:t>In addition to the formal checks, early years staff monitor and review the progress and development of all children throughout the early years. Where a child appears to be behind expected levels, or where a child’s progress gives cause for concern, staff will then consider all the information about the child’s learning and development from within and beyond the setting, from formal checks, from staff observations and from any more detailed assessment of the child’s needs. Staff particularly consider information on a child’s progress in communication and language, physical development and personal, social and emotional development. Specialist advice may be sought from beyond the setting, which can be used to inform decisions about whether or not a child has SEN. All the information is brought together with the observations of parents and considered with them.</w:t>
      </w:r>
    </w:p>
    <w:p w:rsidR="00E07702" w:rsidRDefault="00E07702" w:rsidP="00E07702">
      <w:pPr>
        <w:spacing w:after="200" w:line="276" w:lineRule="auto"/>
        <w:rPr>
          <w:rFonts w:eastAsia="Times New Roman" w:cs="Arial"/>
          <w:b/>
          <w:color w:val="0070C0"/>
          <w:sz w:val="36"/>
          <w:szCs w:val="36"/>
          <w:lang w:eastAsia="en-GB"/>
        </w:rPr>
      </w:pPr>
      <w:r>
        <w:rPr>
          <w:rFonts w:eastAsia="Times New Roman" w:cs="Arial"/>
          <w:b/>
          <w:color w:val="0070C0"/>
          <w:sz w:val="36"/>
          <w:szCs w:val="36"/>
          <w:lang w:eastAsia="en-GB"/>
        </w:rPr>
        <w:br w:type="page"/>
      </w:r>
    </w:p>
    <w:p w:rsidR="00E07702" w:rsidRPr="00824D59" w:rsidRDefault="00E07702" w:rsidP="00E07702">
      <w:pPr>
        <w:shd w:val="clear" w:color="auto" w:fill="FFFFFF"/>
        <w:spacing w:before="100" w:beforeAutospacing="1" w:after="100" w:afterAutospacing="1" w:line="300" w:lineRule="atLeast"/>
        <w:rPr>
          <w:rFonts w:eastAsia="Times New Roman" w:cs="Arial"/>
          <w:b/>
          <w:color w:val="0070C0"/>
          <w:sz w:val="36"/>
          <w:szCs w:val="36"/>
          <w:lang w:eastAsia="en-GB"/>
        </w:rPr>
      </w:pPr>
      <w:r w:rsidRPr="00824D59">
        <w:rPr>
          <w:rFonts w:eastAsia="Times New Roman" w:cs="Arial"/>
          <w:b/>
          <w:color w:val="0070C0"/>
          <w:sz w:val="36"/>
          <w:szCs w:val="36"/>
          <w:lang w:eastAsia="en-GB"/>
        </w:rPr>
        <w:lastRenderedPageBreak/>
        <w:t>How do we support Learners with needs in specific areas?</w:t>
      </w:r>
    </w:p>
    <w:tbl>
      <w:tblPr>
        <w:tblStyle w:val="TableGrid"/>
        <w:tblW w:w="0" w:type="auto"/>
        <w:tblLook w:val="04A0" w:firstRow="1" w:lastRow="0" w:firstColumn="1" w:lastColumn="0" w:noHBand="0" w:noVBand="1"/>
      </w:tblPr>
      <w:tblGrid>
        <w:gridCol w:w="3256"/>
        <w:gridCol w:w="7200"/>
      </w:tblGrid>
      <w:tr w:rsidR="00E07702" w:rsidTr="00F64AE6">
        <w:tc>
          <w:tcPr>
            <w:tcW w:w="3256" w:type="dxa"/>
          </w:tcPr>
          <w:p w:rsidR="00E07702" w:rsidRPr="00B744BD" w:rsidRDefault="00E07702" w:rsidP="00F64AE6">
            <w:pPr>
              <w:shd w:val="clear" w:color="auto" w:fill="FFFFFF"/>
              <w:spacing w:before="100" w:beforeAutospacing="1" w:after="100" w:afterAutospacing="1" w:line="300" w:lineRule="atLeast"/>
              <w:rPr>
                <w:rFonts w:eastAsia="Times New Roman" w:cs="Arial"/>
                <w:b/>
                <w:szCs w:val="24"/>
                <w:lang w:eastAsia="en-GB"/>
              </w:rPr>
            </w:pPr>
            <w:r w:rsidRPr="00B744BD">
              <w:rPr>
                <w:rFonts w:eastAsia="Times New Roman" w:cs="Arial"/>
                <w:b/>
                <w:szCs w:val="24"/>
                <w:lang w:eastAsia="en-GB"/>
              </w:rPr>
              <w:t>Speech, Language and Communication Needs (SCLN)</w:t>
            </w:r>
          </w:p>
          <w:p w:rsidR="00E07702" w:rsidRPr="00B744BD" w:rsidRDefault="00E07702" w:rsidP="00F64AE6">
            <w:pPr>
              <w:shd w:val="clear" w:color="auto" w:fill="FFFFFF"/>
              <w:spacing w:before="100" w:beforeAutospacing="1" w:after="100" w:afterAutospacing="1" w:line="300" w:lineRule="atLeast"/>
              <w:rPr>
                <w:rFonts w:eastAsia="Times New Roman" w:cs="Arial"/>
                <w:b/>
                <w:szCs w:val="24"/>
                <w:lang w:eastAsia="en-GB"/>
              </w:rPr>
            </w:pPr>
          </w:p>
        </w:tc>
        <w:tc>
          <w:tcPr>
            <w:tcW w:w="7200" w:type="dxa"/>
          </w:tcPr>
          <w:p w:rsidR="00E07702" w:rsidRPr="00E51A4C" w:rsidRDefault="00E07702" w:rsidP="00F64AE6">
            <w:pPr>
              <w:shd w:val="clear" w:color="auto" w:fill="FFFFFF"/>
              <w:spacing w:before="100" w:beforeAutospacing="1" w:after="100" w:afterAutospacing="1" w:line="300" w:lineRule="atLeast"/>
              <w:rPr>
                <w:rFonts w:eastAsia="Times New Roman" w:cs="Arial"/>
                <w:sz w:val="22"/>
                <w:lang w:eastAsia="en-GB"/>
              </w:rPr>
            </w:pPr>
            <w:r w:rsidRPr="00E51A4C">
              <w:rPr>
                <w:rFonts w:eastAsia="Times New Roman" w:cs="Arial"/>
                <w:bCs/>
                <w:sz w:val="22"/>
                <w:lang w:eastAsia="en-GB"/>
              </w:rPr>
              <w:t xml:space="preserve">If your child has been identified as requiring additional speech and language support there is a teaching assistant within school to provide this, usually on a 1:1 basis 2-3 times each week.  She works closely with a professional from the </w:t>
            </w:r>
            <w:r w:rsidRPr="00E51A4C">
              <w:rPr>
                <w:rFonts w:eastAsia="Times New Roman" w:cs="Arial"/>
                <w:sz w:val="22"/>
                <w:lang w:eastAsia="en-GB"/>
              </w:rPr>
              <w:t xml:space="preserve">Speech and Language therapy (SALT) Service or the Communication Support Service.  Your child is usually referred to this service via nursery or school as soon as a specific need is recognised.  You may have also been referred to this service before your child starts nursery.  If this is the case, school can liaise with a professional from the Speech and Language Therapy Service to continue this support.  </w:t>
            </w:r>
          </w:p>
        </w:tc>
      </w:tr>
      <w:tr w:rsidR="00E07702" w:rsidTr="00F64AE6">
        <w:tc>
          <w:tcPr>
            <w:tcW w:w="3256" w:type="dxa"/>
          </w:tcPr>
          <w:p w:rsidR="00E07702" w:rsidRPr="00B744BD" w:rsidRDefault="00E07702" w:rsidP="00F64AE6">
            <w:pPr>
              <w:spacing w:before="100" w:beforeAutospacing="1" w:after="100" w:afterAutospacing="1" w:line="300" w:lineRule="atLeast"/>
              <w:rPr>
                <w:rFonts w:eastAsia="Times New Roman" w:cs="Arial"/>
                <w:b/>
                <w:szCs w:val="24"/>
                <w:lang w:eastAsia="en-GB"/>
              </w:rPr>
            </w:pPr>
            <w:r w:rsidRPr="00B744BD">
              <w:rPr>
                <w:rFonts w:eastAsia="Times New Roman" w:cs="Arial"/>
                <w:b/>
                <w:szCs w:val="24"/>
                <w:lang w:eastAsia="en-GB"/>
              </w:rPr>
              <w:t>Physical Disability</w:t>
            </w:r>
          </w:p>
          <w:p w:rsidR="00E07702" w:rsidRPr="00B744BD" w:rsidRDefault="00E07702" w:rsidP="00F64AE6">
            <w:pPr>
              <w:spacing w:before="100" w:beforeAutospacing="1" w:after="100" w:afterAutospacing="1" w:line="300" w:lineRule="atLeast"/>
              <w:rPr>
                <w:rFonts w:eastAsia="Times New Roman" w:cs="Arial"/>
                <w:b/>
                <w:szCs w:val="24"/>
                <w:lang w:eastAsia="en-GB"/>
              </w:rPr>
            </w:pPr>
          </w:p>
        </w:tc>
        <w:tc>
          <w:tcPr>
            <w:tcW w:w="7200" w:type="dxa"/>
          </w:tcPr>
          <w:p w:rsidR="00E07702" w:rsidRPr="00E51A4C" w:rsidRDefault="00E07702" w:rsidP="00F64AE6">
            <w:pPr>
              <w:shd w:val="clear" w:color="auto" w:fill="FFFFFF"/>
              <w:spacing w:before="100" w:beforeAutospacing="1" w:after="100" w:afterAutospacing="1" w:line="300" w:lineRule="atLeast"/>
              <w:rPr>
                <w:rFonts w:eastAsia="Times New Roman" w:cs="Arial"/>
                <w:sz w:val="22"/>
                <w:lang w:eastAsia="en-GB"/>
              </w:rPr>
            </w:pPr>
            <w:r w:rsidRPr="00E51A4C">
              <w:rPr>
                <w:rFonts w:eastAsia="Times New Roman" w:cs="Arial"/>
                <w:sz w:val="22"/>
                <w:lang w:eastAsia="en-GB"/>
              </w:rPr>
              <w:t>Your child may require a specific exercise program which needs to be carried out regularly at home and in school. We have a specific member of staff who is experienced in this area and will carry out these exercise programs, meeting with professionals form Occupational Therapy and other Physiotherapy services to review the child’s progress and update exercises as required.  She will also be aware of any extra resources needed to carry out these programs or to meet a specific need.</w:t>
            </w:r>
          </w:p>
        </w:tc>
      </w:tr>
      <w:tr w:rsidR="00E07702" w:rsidTr="00F64AE6">
        <w:tc>
          <w:tcPr>
            <w:tcW w:w="3256" w:type="dxa"/>
          </w:tcPr>
          <w:p w:rsidR="00E07702" w:rsidRPr="0039784F" w:rsidRDefault="00E07702" w:rsidP="00F64AE6">
            <w:pPr>
              <w:shd w:val="clear" w:color="auto" w:fill="FFFFFF"/>
              <w:spacing w:before="100" w:beforeAutospacing="1" w:after="100" w:afterAutospacing="1" w:line="300" w:lineRule="atLeast"/>
              <w:rPr>
                <w:rFonts w:eastAsia="Times New Roman" w:cs="Arial"/>
                <w:b/>
                <w:szCs w:val="24"/>
                <w:lang w:eastAsia="en-GB"/>
              </w:rPr>
            </w:pPr>
            <w:r w:rsidRPr="0039784F">
              <w:rPr>
                <w:rFonts w:eastAsia="Times New Roman" w:cs="Arial"/>
                <w:b/>
                <w:szCs w:val="24"/>
                <w:lang w:eastAsia="en-GB"/>
              </w:rPr>
              <w:t>Specific Learning Difficulty e.g. Dyslexia (SPLD)</w:t>
            </w:r>
          </w:p>
          <w:p w:rsidR="00E07702" w:rsidRDefault="00E07702" w:rsidP="00F64AE6">
            <w:pPr>
              <w:spacing w:before="100" w:beforeAutospacing="1" w:after="100" w:afterAutospacing="1" w:line="300" w:lineRule="atLeast"/>
              <w:rPr>
                <w:rFonts w:eastAsia="Times New Roman" w:cs="Arial"/>
                <w:szCs w:val="24"/>
                <w:lang w:eastAsia="en-GB"/>
              </w:rPr>
            </w:pPr>
          </w:p>
        </w:tc>
        <w:tc>
          <w:tcPr>
            <w:tcW w:w="7200" w:type="dxa"/>
          </w:tcPr>
          <w:p w:rsidR="00E07702" w:rsidRPr="00E51A4C" w:rsidRDefault="00E07702" w:rsidP="00F64AE6">
            <w:pPr>
              <w:spacing w:before="100" w:beforeAutospacing="1" w:after="100" w:afterAutospacing="1" w:line="300" w:lineRule="atLeast"/>
              <w:rPr>
                <w:rFonts w:eastAsia="Times New Roman" w:cs="Arial"/>
                <w:sz w:val="22"/>
                <w:lang w:eastAsia="en-GB"/>
              </w:rPr>
            </w:pPr>
            <w:r w:rsidRPr="00E51A4C">
              <w:rPr>
                <w:rFonts w:eastAsia="Times New Roman" w:cs="Arial"/>
                <w:sz w:val="22"/>
                <w:lang w:eastAsia="en-GB"/>
              </w:rPr>
              <w:t>With support from SENDCO specific programs/interventions are used for literacy and Numeracy difficulties such as read Write Inc. LEXIA and SPELLADROME.  The SEN teacher in school also works with individual children and groups who have been recognised to have specific needs.  This may involve using a specific program tailored to meet the child’s specific needs. Progress assessed and monitored regularly.</w:t>
            </w:r>
          </w:p>
        </w:tc>
      </w:tr>
      <w:tr w:rsidR="00E07702" w:rsidTr="00F64AE6">
        <w:tc>
          <w:tcPr>
            <w:tcW w:w="3256" w:type="dxa"/>
          </w:tcPr>
          <w:p w:rsidR="00E07702" w:rsidRPr="0039784F" w:rsidRDefault="00E07702" w:rsidP="00F64AE6">
            <w:pPr>
              <w:shd w:val="clear" w:color="auto" w:fill="FFFFFF"/>
              <w:spacing w:before="100" w:beforeAutospacing="1" w:after="100" w:afterAutospacing="1" w:line="300" w:lineRule="atLeast"/>
              <w:rPr>
                <w:rFonts w:eastAsia="Times New Roman" w:cs="Arial"/>
                <w:b/>
                <w:szCs w:val="24"/>
                <w:lang w:eastAsia="en-GB"/>
              </w:rPr>
            </w:pPr>
            <w:r w:rsidRPr="0039784F">
              <w:rPr>
                <w:rFonts w:eastAsia="Times New Roman" w:cs="Arial"/>
                <w:b/>
                <w:szCs w:val="24"/>
                <w:lang w:eastAsia="en-GB"/>
              </w:rPr>
              <w:t>Hearing Impairment (VI)</w:t>
            </w:r>
          </w:p>
          <w:p w:rsidR="00E07702" w:rsidRDefault="00E07702" w:rsidP="00F64AE6">
            <w:pPr>
              <w:spacing w:before="100" w:beforeAutospacing="1" w:after="100" w:afterAutospacing="1" w:line="300" w:lineRule="atLeast"/>
              <w:rPr>
                <w:rFonts w:eastAsia="Times New Roman" w:cs="Arial"/>
                <w:szCs w:val="24"/>
                <w:lang w:eastAsia="en-GB"/>
              </w:rPr>
            </w:pPr>
          </w:p>
        </w:tc>
        <w:tc>
          <w:tcPr>
            <w:tcW w:w="7200" w:type="dxa"/>
          </w:tcPr>
          <w:p w:rsidR="00E07702" w:rsidRPr="00E51A4C" w:rsidRDefault="00E07702" w:rsidP="00F64AE6">
            <w:pPr>
              <w:spacing w:before="100" w:beforeAutospacing="1" w:after="100" w:afterAutospacing="1" w:line="300" w:lineRule="atLeast"/>
              <w:rPr>
                <w:rFonts w:eastAsia="Times New Roman" w:cs="Arial"/>
                <w:sz w:val="22"/>
                <w:lang w:eastAsia="en-GB"/>
              </w:rPr>
            </w:pPr>
            <w:r w:rsidRPr="00E51A4C">
              <w:rPr>
                <w:rFonts w:eastAsia="Times New Roman" w:cs="Arial"/>
                <w:sz w:val="22"/>
                <w:lang w:eastAsia="en-GB"/>
              </w:rPr>
              <w:t>We receive support from the Hearing Impairment Service who monitor children with a specific Hearing Impairment.  They advise school on the relevant support package needed and regularly check any equipment used in school.</w:t>
            </w:r>
          </w:p>
        </w:tc>
      </w:tr>
      <w:tr w:rsidR="00E07702" w:rsidTr="00F64AE6">
        <w:tc>
          <w:tcPr>
            <w:tcW w:w="3256" w:type="dxa"/>
          </w:tcPr>
          <w:p w:rsidR="00E07702" w:rsidRPr="0039784F" w:rsidRDefault="00E07702" w:rsidP="00F64AE6">
            <w:pPr>
              <w:shd w:val="clear" w:color="auto" w:fill="FFFFFF"/>
              <w:spacing w:before="100" w:beforeAutospacing="1" w:after="100" w:afterAutospacing="1" w:line="300" w:lineRule="atLeast"/>
              <w:rPr>
                <w:rFonts w:eastAsia="Times New Roman" w:cs="Arial"/>
                <w:b/>
                <w:szCs w:val="24"/>
                <w:lang w:eastAsia="en-GB"/>
              </w:rPr>
            </w:pPr>
            <w:r w:rsidRPr="0039784F">
              <w:rPr>
                <w:rFonts w:eastAsia="Times New Roman" w:cs="Arial"/>
                <w:b/>
                <w:szCs w:val="24"/>
                <w:lang w:eastAsia="en-GB"/>
              </w:rPr>
              <w:t>Visual Impairment (HI)</w:t>
            </w:r>
          </w:p>
          <w:p w:rsidR="00E07702" w:rsidRPr="0039784F" w:rsidRDefault="00E07702" w:rsidP="00F64AE6">
            <w:pPr>
              <w:shd w:val="clear" w:color="auto" w:fill="FFFFFF"/>
              <w:spacing w:before="100" w:beforeAutospacing="1" w:after="100" w:afterAutospacing="1" w:line="300" w:lineRule="atLeast"/>
              <w:ind w:left="993"/>
              <w:rPr>
                <w:rFonts w:eastAsia="Times New Roman" w:cs="Arial"/>
                <w:b/>
                <w:szCs w:val="24"/>
                <w:lang w:eastAsia="en-GB"/>
              </w:rPr>
            </w:pPr>
          </w:p>
        </w:tc>
        <w:tc>
          <w:tcPr>
            <w:tcW w:w="7200" w:type="dxa"/>
          </w:tcPr>
          <w:p w:rsidR="00E07702" w:rsidRPr="00E51A4C" w:rsidRDefault="00E07702" w:rsidP="00F64AE6">
            <w:pPr>
              <w:spacing w:before="100" w:beforeAutospacing="1" w:after="100" w:afterAutospacing="1" w:line="300" w:lineRule="atLeast"/>
              <w:rPr>
                <w:rFonts w:eastAsia="Times New Roman" w:cs="Arial"/>
                <w:sz w:val="22"/>
                <w:lang w:eastAsia="en-GB"/>
              </w:rPr>
            </w:pPr>
            <w:r w:rsidRPr="00E51A4C">
              <w:rPr>
                <w:rFonts w:eastAsia="Times New Roman" w:cs="Arial"/>
                <w:sz w:val="22"/>
                <w:lang w:eastAsia="en-GB"/>
              </w:rPr>
              <w:t>We receive support from the Visual Impairment Service who monitor children with a specific Visual Impairment.  They advise school on the relevant resources needed and regularly check the progress of children they are involved with.</w:t>
            </w:r>
          </w:p>
        </w:tc>
      </w:tr>
      <w:tr w:rsidR="00E07702" w:rsidTr="00F64AE6">
        <w:tc>
          <w:tcPr>
            <w:tcW w:w="3256" w:type="dxa"/>
          </w:tcPr>
          <w:p w:rsidR="00E07702" w:rsidRPr="0039784F" w:rsidRDefault="00E07702" w:rsidP="00F64AE6">
            <w:pPr>
              <w:shd w:val="clear" w:color="auto" w:fill="FFFFFF"/>
              <w:spacing w:before="100" w:beforeAutospacing="1" w:after="100" w:afterAutospacing="1" w:line="300" w:lineRule="atLeast"/>
              <w:rPr>
                <w:rFonts w:eastAsia="Times New Roman" w:cs="Arial"/>
                <w:b/>
                <w:szCs w:val="24"/>
                <w:lang w:eastAsia="en-GB"/>
              </w:rPr>
            </w:pPr>
            <w:r w:rsidRPr="0039784F">
              <w:rPr>
                <w:rFonts w:eastAsia="Times New Roman" w:cs="Arial"/>
                <w:b/>
                <w:szCs w:val="24"/>
                <w:lang w:eastAsia="en-GB"/>
              </w:rPr>
              <w:t>Autism Spectrum Disorders (ASD)</w:t>
            </w:r>
          </w:p>
          <w:p w:rsidR="00E07702" w:rsidRPr="0039784F" w:rsidRDefault="00E07702" w:rsidP="00F64AE6">
            <w:pPr>
              <w:shd w:val="clear" w:color="auto" w:fill="FFFFFF"/>
              <w:spacing w:before="100" w:beforeAutospacing="1" w:after="100" w:afterAutospacing="1" w:line="300" w:lineRule="atLeast"/>
              <w:ind w:left="993"/>
              <w:rPr>
                <w:rFonts w:eastAsia="Times New Roman" w:cs="Arial"/>
                <w:b/>
                <w:szCs w:val="24"/>
                <w:lang w:eastAsia="en-GB"/>
              </w:rPr>
            </w:pPr>
          </w:p>
        </w:tc>
        <w:tc>
          <w:tcPr>
            <w:tcW w:w="7200" w:type="dxa"/>
          </w:tcPr>
          <w:p w:rsidR="00E07702" w:rsidRPr="00E51A4C" w:rsidRDefault="00E07702" w:rsidP="00F64AE6">
            <w:pPr>
              <w:spacing w:before="100" w:beforeAutospacing="1" w:after="100" w:afterAutospacing="1" w:line="300" w:lineRule="atLeast"/>
              <w:rPr>
                <w:rFonts w:eastAsia="Times New Roman" w:cs="Arial"/>
                <w:sz w:val="22"/>
                <w:lang w:eastAsia="en-GB"/>
              </w:rPr>
            </w:pPr>
            <w:r w:rsidRPr="00E51A4C">
              <w:rPr>
                <w:rFonts w:eastAsia="Times New Roman" w:cs="Arial"/>
                <w:sz w:val="22"/>
                <w:lang w:eastAsia="en-GB"/>
              </w:rPr>
              <w:t xml:space="preserve">Advice and support from the Behaviour Support Service.  This involves Termly meetings and reports which help school and provide strategies to support children with needs in this area.  We also have staff trained in this area who are experienced in ways to deliver the best support package or intervention for these children. </w:t>
            </w:r>
          </w:p>
        </w:tc>
      </w:tr>
      <w:tr w:rsidR="00E07702" w:rsidTr="00F64AE6">
        <w:tc>
          <w:tcPr>
            <w:tcW w:w="3256" w:type="dxa"/>
          </w:tcPr>
          <w:p w:rsidR="00E07702" w:rsidRPr="0039784F" w:rsidRDefault="00E07702" w:rsidP="00F64AE6">
            <w:pPr>
              <w:shd w:val="clear" w:color="auto" w:fill="FFFFFF"/>
              <w:spacing w:before="100" w:beforeAutospacing="1" w:after="100" w:afterAutospacing="1" w:line="300" w:lineRule="atLeast"/>
              <w:rPr>
                <w:rFonts w:eastAsia="Times New Roman" w:cs="Arial"/>
                <w:b/>
                <w:szCs w:val="24"/>
                <w:lang w:eastAsia="en-GB"/>
              </w:rPr>
            </w:pPr>
            <w:r w:rsidRPr="0039784F">
              <w:rPr>
                <w:rFonts w:eastAsia="Times New Roman" w:cs="Arial"/>
                <w:b/>
                <w:szCs w:val="24"/>
                <w:lang w:eastAsia="en-GB"/>
              </w:rPr>
              <w:t xml:space="preserve">Social, Emotional, Mental Health Needs (SEMH) </w:t>
            </w:r>
          </w:p>
          <w:p w:rsidR="00E07702" w:rsidRPr="0039784F" w:rsidRDefault="00E07702" w:rsidP="00F64AE6">
            <w:pPr>
              <w:shd w:val="clear" w:color="auto" w:fill="FFFFFF"/>
              <w:spacing w:before="100" w:beforeAutospacing="1" w:after="100" w:afterAutospacing="1" w:line="300" w:lineRule="atLeast"/>
              <w:ind w:left="1353"/>
              <w:rPr>
                <w:rFonts w:eastAsia="Times New Roman" w:cs="Arial"/>
                <w:b/>
                <w:szCs w:val="24"/>
                <w:lang w:eastAsia="en-GB"/>
              </w:rPr>
            </w:pPr>
          </w:p>
        </w:tc>
        <w:tc>
          <w:tcPr>
            <w:tcW w:w="7200" w:type="dxa"/>
          </w:tcPr>
          <w:p w:rsidR="00E07702" w:rsidRPr="00E51A4C" w:rsidRDefault="00E07702" w:rsidP="00F64AE6">
            <w:pPr>
              <w:spacing w:before="100" w:beforeAutospacing="1" w:after="100" w:afterAutospacing="1" w:line="300" w:lineRule="atLeast"/>
              <w:rPr>
                <w:rFonts w:eastAsia="Times New Roman" w:cs="Arial"/>
                <w:sz w:val="22"/>
                <w:lang w:eastAsia="en-GB"/>
              </w:rPr>
            </w:pPr>
            <w:r>
              <w:rPr>
                <w:rFonts w:eastAsia="Times New Roman" w:cs="Arial"/>
                <w:sz w:val="22"/>
                <w:lang w:eastAsia="en-GB"/>
              </w:rPr>
              <w:t>We use</w:t>
            </w:r>
            <w:r w:rsidRPr="00CE0292">
              <w:rPr>
                <w:rFonts w:eastAsia="Times New Roman" w:cs="Arial"/>
                <w:sz w:val="22"/>
                <w:lang w:eastAsia="en-GB"/>
              </w:rPr>
              <w:t xml:space="preserve"> the whole school THRIVE approach to supporting children with needs in this area.  We have </w:t>
            </w:r>
            <w:r>
              <w:rPr>
                <w:rFonts w:eastAsia="Times New Roman" w:cs="Arial"/>
                <w:sz w:val="22"/>
                <w:lang w:eastAsia="en-GB"/>
              </w:rPr>
              <w:t>three</w:t>
            </w:r>
            <w:r w:rsidRPr="00CE0292">
              <w:rPr>
                <w:rFonts w:eastAsia="Times New Roman" w:cs="Arial"/>
                <w:sz w:val="22"/>
                <w:lang w:eastAsia="en-GB"/>
              </w:rPr>
              <w:t xml:space="preserve"> members of staff </w:t>
            </w:r>
            <w:r>
              <w:rPr>
                <w:rFonts w:eastAsia="Times New Roman" w:cs="Arial"/>
                <w:sz w:val="22"/>
                <w:lang w:eastAsia="en-GB"/>
              </w:rPr>
              <w:t>fully trained in the THRIVE approach and</w:t>
            </w:r>
            <w:r w:rsidRPr="00CE0292">
              <w:rPr>
                <w:rFonts w:eastAsia="Times New Roman" w:cs="Arial"/>
                <w:sz w:val="22"/>
                <w:lang w:eastAsia="en-GB"/>
              </w:rPr>
              <w:t xml:space="preserve"> all staff use this approach in their daily work with children in school.  We have a designated THRIVE room</w:t>
            </w:r>
            <w:r>
              <w:rPr>
                <w:rFonts w:eastAsia="Times New Roman" w:cs="Arial"/>
                <w:sz w:val="22"/>
                <w:lang w:eastAsia="en-GB"/>
              </w:rPr>
              <w:t xml:space="preserve"> ‘@ the Haven’,</w:t>
            </w:r>
            <w:r w:rsidRPr="00CE0292">
              <w:rPr>
                <w:rFonts w:eastAsia="Times New Roman" w:cs="Arial"/>
                <w:sz w:val="22"/>
                <w:lang w:eastAsia="en-GB"/>
              </w:rPr>
              <w:t xml:space="preserve"> which children use</w:t>
            </w:r>
            <w:r>
              <w:rPr>
                <w:rFonts w:eastAsia="Times New Roman" w:cs="Arial"/>
                <w:sz w:val="22"/>
                <w:lang w:eastAsia="en-GB"/>
              </w:rPr>
              <w:t>.</w:t>
            </w:r>
            <w:r w:rsidRPr="00E51A4C">
              <w:rPr>
                <w:rFonts w:eastAsia="Times New Roman" w:cs="Arial"/>
                <w:sz w:val="22"/>
                <w:lang w:eastAsia="en-GB"/>
              </w:rPr>
              <w:t xml:space="preserve"> This may involve group interventions or individual behaviour support packages. School receives further support and advice from the Behaviour Support Service, the Psychological Service or CYPS if required. We run Nurture Groups in most year groups from Nursery to Year 6.  Again we have staff specifically trained in this area to provide the support needed. Each class also has weekly PSHE lessons.   </w:t>
            </w:r>
          </w:p>
        </w:tc>
      </w:tr>
    </w:tbl>
    <w:p w:rsidR="00E07702" w:rsidRDefault="00E07702" w:rsidP="00E07702">
      <w:pPr>
        <w:spacing w:after="200" w:line="276" w:lineRule="auto"/>
        <w:rPr>
          <w:rFonts w:eastAsia="Times New Roman" w:cs="Arial"/>
          <w:szCs w:val="24"/>
          <w:lang w:eastAsia="en-GB"/>
        </w:rPr>
      </w:pPr>
      <w:r>
        <w:rPr>
          <w:rFonts w:eastAsia="Times New Roman" w:cs="Arial"/>
          <w:b/>
          <w:bCs/>
          <w:color w:val="0070C0"/>
          <w:sz w:val="36"/>
          <w:szCs w:val="36"/>
          <w:lang w:eastAsia="en-GB"/>
        </w:rPr>
        <w:br w:type="page"/>
      </w:r>
      <w:r w:rsidRPr="00153A7E">
        <w:rPr>
          <w:rFonts w:eastAsia="Times New Roman" w:cs="Arial"/>
          <w:b/>
          <w:bCs/>
          <w:color w:val="0070C0"/>
          <w:sz w:val="36"/>
          <w:szCs w:val="36"/>
          <w:lang w:eastAsia="en-GB"/>
        </w:rPr>
        <w:lastRenderedPageBreak/>
        <w:t>Specified Individual support</w:t>
      </w:r>
      <w:r>
        <w:rPr>
          <w:rFonts w:eastAsia="Times New Roman" w:cs="Arial"/>
          <w:b/>
          <w:bCs/>
          <w:color w:val="0070C0"/>
          <w:sz w:val="36"/>
          <w:szCs w:val="36"/>
          <w:lang w:eastAsia="en-GB"/>
        </w:rPr>
        <w:t xml:space="preserve"> – High Needs Support</w:t>
      </w:r>
      <w:r w:rsidRPr="00153A7E">
        <w:rPr>
          <w:rFonts w:ascii="Century Gothic" w:eastAsia="Times New Roman" w:hAnsi="Century Gothic"/>
          <w:b/>
          <w:bCs/>
          <w:color w:val="0070C0"/>
          <w:sz w:val="18"/>
          <w:szCs w:val="18"/>
          <w:lang w:eastAsia="en-GB"/>
        </w:rPr>
        <w:br/>
      </w:r>
      <w:r>
        <w:rPr>
          <w:rFonts w:eastAsia="Times New Roman" w:cs="Arial"/>
          <w:szCs w:val="24"/>
          <w:lang w:eastAsia="en-GB"/>
        </w:rPr>
        <w:t>T</w:t>
      </w:r>
      <w:r w:rsidRPr="00A74967">
        <w:rPr>
          <w:rFonts w:eastAsia="Times New Roman" w:cs="Arial"/>
          <w:szCs w:val="24"/>
          <w:lang w:eastAsia="en-GB"/>
        </w:rPr>
        <w:t xml:space="preserve">his is usually provided via </w:t>
      </w:r>
      <w:r>
        <w:rPr>
          <w:rFonts w:eastAsia="Times New Roman" w:cs="Arial"/>
          <w:szCs w:val="24"/>
          <w:lang w:eastAsia="en-GB"/>
        </w:rPr>
        <w:t>extra funding given to school - High Needs Funding</w:t>
      </w:r>
      <w:r w:rsidRPr="00A74967">
        <w:rPr>
          <w:rFonts w:eastAsia="Times New Roman" w:cs="Arial"/>
          <w:szCs w:val="24"/>
          <w:lang w:eastAsia="en-GB"/>
        </w:rPr>
        <w:t xml:space="preserve"> or an Education, Health and Care Plan (EHCP).</w:t>
      </w:r>
      <w:r>
        <w:rPr>
          <w:rFonts w:eastAsia="Times New Roman" w:cs="Arial"/>
          <w:szCs w:val="24"/>
          <w:lang w:eastAsia="en-GB"/>
        </w:rPr>
        <w:t xml:space="preserve">  Over the next two years all statements will transfer to EHC Plans. </w:t>
      </w:r>
      <w:r w:rsidRPr="00A74967">
        <w:rPr>
          <w:rFonts w:eastAsia="Times New Roman" w:cs="Arial"/>
          <w:szCs w:val="24"/>
          <w:lang w:eastAsia="en-GB"/>
        </w:rPr>
        <w:t xml:space="preserve">This means your child will have been identified by the class teacher/ </w:t>
      </w:r>
      <w:proofErr w:type="spellStart"/>
      <w:r w:rsidRPr="00A74967">
        <w:rPr>
          <w:rFonts w:eastAsia="Times New Roman" w:cs="Arial"/>
          <w:szCs w:val="24"/>
          <w:lang w:eastAsia="en-GB"/>
        </w:rPr>
        <w:t>SEN</w:t>
      </w:r>
      <w:r>
        <w:rPr>
          <w:rFonts w:eastAsia="Times New Roman" w:cs="Arial"/>
          <w:szCs w:val="24"/>
          <w:lang w:eastAsia="en-GB"/>
        </w:rPr>
        <w:t>D</w:t>
      </w:r>
      <w:r w:rsidRPr="00A74967">
        <w:rPr>
          <w:rFonts w:eastAsia="Times New Roman" w:cs="Arial"/>
          <w:szCs w:val="24"/>
          <w:lang w:eastAsia="en-GB"/>
        </w:rPr>
        <w:t>Co</w:t>
      </w:r>
      <w:proofErr w:type="spellEnd"/>
      <w:r w:rsidRPr="00A74967">
        <w:rPr>
          <w:rFonts w:eastAsia="Times New Roman" w:cs="Arial"/>
          <w:szCs w:val="24"/>
          <w:lang w:eastAsia="en-GB"/>
        </w:rPr>
        <w:t>/Head Teacher as needing a particularly high level of individual or small group teaching (more than 20 hours a week), which cannot be provided from the budget available to the school.</w:t>
      </w:r>
      <w:r>
        <w:rPr>
          <w:rFonts w:eastAsia="Times New Roman" w:cs="Arial"/>
          <w:szCs w:val="24"/>
          <w:lang w:eastAsia="en-GB"/>
        </w:rPr>
        <w:t xml:space="preserve"> </w:t>
      </w:r>
    </w:p>
    <w:p w:rsidR="00E07702" w:rsidRPr="00A74967" w:rsidRDefault="00E07702" w:rsidP="00E07702">
      <w:pPr>
        <w:spacing w:after="200" w:line="276" w:lineRule="auto"/>
        <w:rPr>
          <w:rFonts w:eastAsia="Times New Roman" w:cs="Arial"/>
          <w:szCs w:val="24"/>
          <w:lang w:eastAsia="en-GB"/>
        </w:rPr>
      </w:pPr>
      <w:r w:rsidRPr="00A74967">
        <w:rPr>
          <w:rFonts w:eastAsia="Times New Roman" w:cs="Arial"/>
          <w:szCs w:val="24"/>
          <w:lang w:eastAsia="en-GB"/>
        </w:rPr>
        <w:t>Usually your child will also need specialist support from a professional outside the school. This may be from:</w:t>
      </w:r>
    </w:p>
    <w:p w:rsidR="00E07702" w:rsidRPr="00A74967" w:rsidRDefault="00E07702" w:rsidP="00E07702">
      <w:pPr>
        <w:numPr>
          <w:ilvl w:val="0"/>
          <w:numId w:val="7"/>
        </w:numPr>
        <w:shd w:val="clear" w:color="auto" w:fill="FFFFFF"/>
        <w:spacing w:before="100" w:beforeAutospacing="1" w:after="100" w:afterAutospacing="1" w:line="300" w:lineRule="atLeast"/>
        <w:rPr>
          <w:rFonts w:eastAsia="Times New Roman" w:cs="Arial"/>
          <w:szCs w:val="24"/>
          <w:lang w:eastAsia="en-GB"/>
        </w:rPr>
      </w:pPr>
      <w:r w:rsidRPr="00BA4488">
        <w:rPr>
          <w:rFonts w:eastAsia="Times New Roman" w:cs="Calibri"/>
          <w:szCs w:val="24"/>
          <w:lang w:eastAsia="en-GB"/>
        </w:rPr>
        <w:t>SEND Support Services – the Psychological Service, the Communication Service and the Behaviour Support Service</w:t>
      </w:r>
      <w:r w:rsidRPr="00BA4488">
        <w:rPr>
          <w:rFonts w:eastAsia="Times New Roman" w:cs="Arial"/>
          <w:szCs w:val="24"/>
          <w:lang w:eastAsia="en-GB"/>
        </w:rPr>
        <w:t>, Visually</w:t>
      </w:r>
      <w:r w:rsidRPr="00A74967">
        <w:rPr>
          <w:rFonts w:eastAsia="Times New Roman" w:cs="Arial"/>
          <w:szCs w:val="24"/>
          <w:lang w:eastAsia="en-GB"/>
        </w:rPr>
        <w:t xml:space="preserve"> Impaired Service and Hearing Services </w:t>
      </w:r>
    </w:p>
    <w:p w:rsidR="00E07702" w:rsidRPr="00A74967" w:rsidRDefault="00E07702" w:rsidP="00E07702">
      <w:pPr>
        <w:numPr>
          <w:ilvl w:val="0"/>
          <w:numId w:val="10"/>
        </w:num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Outside agencies such as the Speech and Language therapy (SALT) Service</w:t>
      </w:r>
      <w:r>
        <w:rPr>
          <w:rFonts w:eastAsia="Times New Roman" w:cs="Arial"/>
          <w:szCs w:val="24"/>
          <w:lang w:eastAsia="en-GB"/>
        </w:rPr>
        <w:t xml:space="preserve"> and CYPS (Children and Young Peoples Service)</w:t>
      </w:r>
      <w:r w:rsidRPr="00345F29">
        <w:rPr>
          <w:rFonts w:eastAsia="Times New Roman" w:cs="Arial"/>
          <w:szCs w:val="24"/>
          <w:lang w:eastAsia="en-GB"/>
        </w:rPr>
        <w:t>.</w:t>
      </w:r>
      <w:r>
        <w:rPr>
          <w:rFonts w:eastAsia="Times New Roman" w:cs="Arial"/>
          <w:szCs w:val="24"/>
          <w:lang w:eastAsia="en-GB"/>
        </w:rPr>
        <w:t xml:space="preserve"> </w:t>
      </w:r>
      <w:r w:rsidRPr="00A74967">
        <w:rPr>
          <w:rFonts w:eastAsia="Times New Roman" w:cs="Arial"/>
          <w:szCs w:val="24"/>
          <w:lang w:eastAsia="en-GB"/>
        </w:rPr>
        <w:t>.</w:t>
      </w:r>
    </w:p>
    <w:p w:rsidR="00E07702" w:rsidRPr="00A74967" w:rsidRDefault="00E07702" w:rsidP="00E07702">
      <w:pPr>
        <w:shd w:val="clear" w:color="auto" w:fill="FFFFFF"/>
        <w:spacing w:before="100" w:beforeAutospacing="1" w:after="100" w:afterAutospacing="1" w:line="300" w:lineRule="atLeast"/>
        <w:rPr>
          <w:rFonts w:eastAsia="Times New Roman" w:cs="Arial"/>
          <w:szCs w:val="24"/>
          <w:lang w:eastAsia="en-GB"/>
        </w:rPr>
      </w:pPr>
      <w:r w:rsidRPr="00A74967">
        <w:rPr>
          <w:rFonts w:eastAsia="Times New Roman" w:cs="Arial"/>
          <w:szCs w:val="24"/>
          <w:lang w:eastAsia="en-GB"/>
        </w:rPr>
        <w:t>For your child this would mean:</w:t>
      </w:r>
    </w:p>
    <w:p w:rsidR="00E07702" w:rsidRDefault="00E07702" w:rsidP="00E07702">
      <w:pPr>
        <w:numPr>
          <w:ilvl w:val="0"/>
          <w:numId w:val="11"/>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Initially the school can apply for extra funding (High Needs funding) in order to provide additional support to meet a child’s needs. This could be additional support within the class or a specific intervention to address any needs that cannot be met within the class. This funding is short term and is usually reviewed after 6 months / a year.</w:t>
      </w:r>
    </w:p>
    <w:p w:rsidR="00E07702" w:rsidRPr="00A74967" w:rsidRDefault="00E07702" w:rsidP="00E07702">
      <w:pPr>
        <w:numPr>
          <w:ilvl w:val="0"/>
          <w:numId w:val="11"/>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If the school requires support for a child with more complex special needs they (</w:t>
      </w:r>
      <w:r w:rsidRPr="00A74967">
        <w:rPr>
          <w:rFonts w:eastAsia="Times New Roman" w:cs="Arial"/>
          <w:szCs w:val="24"/>
          <w:lang w:eastAsia="en-GB"/>
        </w:rPr>
        <w:t>or you) can request that the Local Authority carry out a</w:t>
      </w:r>
      <w:r>
        <w:rPr>
          <w:rFonts w:eastAsia="Times New Roman" w:cs="Arial"/>
          <w:szCs w:val="24"/>
          <w:lang w:eastAsia="en-GB"/>
        </w:rPr>
        <w:t>n</w:t>
      </w:r>
      <w:r w:rsidRPr="00A74967">
        <w:rPr>
          <w:rFonts w:eastAsia="Times New Roman" w:cs="Arial"/>
          <w:szCs w:val="24"/>
          <w:lang w:eastAsia="en-GB"/>
        </w:rPr>
        <w:t xml:space="preserve"> assessment of your child’s needs.</w:t>
      </w:r>
      <w:r>
        <w:rPr>
          <w:rFonts w:eastAsia="Times New Roman" w:cs="Arial"/>
          <w:szCs w:val="24"/>
          <w:lang w:eastAsia="en-GB"/>
        </w:rPr>
        <w:t xml:space="preserve"> Prior to this the SENDCO in school (Mrs Shimmin) will hold a multi- agency meeting with all professionals who are already working with the child and complete a one page profile.  This information can then be included in the assessment of the child’s needs. This may not always be necessary if such meetings have already taken place to support the child such as EHA meetings.</w:t>
      </w:r>
    </w:p>
    <w:p w:rsidR="00E07702" w:rsidRPr="001334F3" w:rsidRDefault="00E07702" w:rsidP="00E07702">
      <w:pPr>
        <w:numPr>
          <w:ilvl w:val="0"/>
          <w:numId w:val="11"/>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After the school has sent in the request to the Local Authority (with a lot of information about your child, including some from you), they will decide whether they think your child’s needs (as described in the paperwork provided), seem complex enough to n</w:t>
      </w:r>
      <w:r>
        <w:rPr>
          <w:rFonts w:eastAsia="Times New Roman" w:cs="Arial"/>
          <w:szCs w:val="24"/>
          <w:lang w:eastAsia="en-GB"/>
        </w:rPr>
        <w:t>eed an Education Health and Care Plan (EHCP)</w:t>
      </w:r>
      <w:r w:rsidRPr="001334F3">
        <w:rPr>
          <w:rFonts w:eastAsia="Times New Roman" w:cs="Arial"/>
          <w:szCs w:val="24"/>
          <w:lang w:eastAsia="en-GB"/>
        </w:rPr>
        <w:t xml:space="preserve">. If this is the case they will ask you and all professionals involved with your child to write a report outlining your child’s needs. If they do not think your child needs this, they will ask the school to continue with the support using </w:t>
      </w:r>
      <w:r>
        <w:rPr>
          <w:rFonts w:eastAsia="Times New Roman" w:cs="Arial"/>
          <w:szCs w:val="24"/>
          <w:lang w:eastAsia="en-GB"/>
        </w:rPr>
        <w:t>High Needs</w:t>
      </w:r>
      <w:r w:rsidRPr="001334F3">
        <w:rPr>
          <w:rFonts w:eastAsia="Times New Roman" w:cs="Arial"/>
          <w:szCs w:val="24"/>
          <w:lang w:eastAsia="en-GB"/>
        </w:rPr>
        <w:t xml:space="preserve"> funding.</w:t>
      </w:r>
    </w:p>
    <w:p w:rsidR="00E07702" w:rsidRDefault="00E07702" w:rsidP="00E07702">
      <w:pPr>
        <w:numPr>
          <w:ilvl w:val="0"/>
          <w:numId w:val="11"/>
        </w:numPr>
        <w:shd w:val="clear" w:color="auto" w:fill="FFFFFF"/>
        <w:spacing w:before="100" w:beforeAutospacing="1" w:after="100" w:afterAutospacing="1" w:line="300" w:lineRule="atLeast"/>
        <w:rPr>
          <w:rFonts w:eastAsia="Times New Roman" w:cs="Arial"/>
          <w:szCs w:val="24"/>
          <w:lang w:eastAsia="en-GB"/>
        </w:rPr>
      </w:pPr>
      <w:r w:rsidRPr="00AE34CA">
        <w:rPr>
          <w:rFonts w:eastAsia="Times New Roman" w:cs="Arial"/>
          <w:szCs w:val="24"/>
          <w:lang w:eastAsia="en-GB"/>
        </w:rPr>
        <w:t>After the reports have all been sent in, the Local Authority will decide if your child’s needs are severe, complex and lifelong and that they need more than 20 hours of support in school to make good progress. If this is the case t</w:t>
      </w:r>
      <w:r>
        <w:rPr>
          <w:rFonts w:eastAsia="Times New Roman" w:cs="Arial"/>
          <w:szCs w:val="24"/>
          <w:lang w:eastAsia="en-GB"/>
        </w:rPr>
        <w:t xml:space="preserve">hey will write </w:t>
      </w:r>
      <w:r w:rsidRPr="00AE34CA">
        <w:rPr>
          <w:rFonts w:eastAsia="Times New Roman" w:cs="Arial"/>
          <w:szCs w:val="24"/>
          <w:lang w:eastAsia="en-GB"/>
        </w:rPr>
        <w:t>an EHC Plan</w:t>
      </w:r>
      <w:r>
        <w:rPr>
          <w:rFonts w:eastAsia="Times New Roman" w:cs="Arial"/>
          <w:szCs w:val="24"/>
          <w:lang w:eastAsia="en-GB"/>
        </w:rPr>
        <w:t xml:space="preserve"> asking for information from all the relevant professional that work with your child</w:t>
      </w:r>
      <w:r w:rsidRPr="00AE34CA">
        <w:rPr>
          <w:rFonts w:eastAsia="Times New Roman" w:cs="Arial"/>
          <w:szCs w:val="24"/>
          <w:lang w:eastAsia="en-GB"/>
        </w:rPr>
        <w:t>. If this is not the case, they may agree to “</w:t>
      </w:r>
      <w:r>
        <w:rPr>
          <w:rFonts w:eastAsia="Times New Roman" w:cs="Arial"/>
          <w:szCs w:val="24"/>
          <w:lang w:eastAsia="en-GB"/>
        </w:rPr>
        <w:t>high needs</w:t>
      </w:r>
      <w:r w:rsidRPr="00AE34CA">
        <w:rPr>
          <w:rFonts w:eastAsia="Times New Roman" w:cs="Arial"/>
          <w:szCs w:val="24"/>
          <w:lang w:eastAsia="en-GB"/>
        </w:rPr>
        <w:t xml:space="preserve"> funding” for a year which will allow the school to provide additional support. </w:t>
      </w:r>
    </w:p>
    <w:p w:rsidR="00E07702" w:rsidRPr="00AE34CA" w:rsidRDefault="00E07702" w:rsidP="00E07702">
      <w:pPr>
        <w:numPr>
          <w:ilvl w:val="0"/>
          <w:numId w:val="11"/>
        </w:numPr>
        <w:shd w:val="clear" w:color="auto" w:fill="FFFFFF"/>
        <w:spacing w:before="100" w:beforeAutospacing="1" w:after="100" w:afterAutospacing="1" w:line="300" w:lineRule="atLeast"/>
        <w:rPr>
          <w:rFonts w:eastAsia="Times New Roman" w:cs="Arial"/>
          <w:szCs w:val="24"/>
          <w:lang w:eastAsia="en-GB"/>
        </w:rPr>
      </w:pPr>
      <w:r w:rsidRPr="00AE34CA">
        <w:rPr>
          <w:rFonts w:eastAsia="Times New Roman" w:cs="Arial"/>
          <w:szCs w:val="24"/>
          <w:lang w:eastAsia="en-GB"/>
        </w:rPr>
        <w:t>The EHC Plan will outline the number of hours of individual/small group support your child will receive from the LA and how the support should be used and what strategies must be put in place. It will also have long and short term goals for your child.</w:t>
      </w:r>
    </w:p>
    <w:p w:rsidR="00E07702" w:rsidRDefault="00E07702" w:rsidP="00E07702">
      <w:pPr>
        <w:numPr>
          <w:ilvl w:val="0"/>
          <w:numId w:val="11"/>
        </w:numPr>
        <w:shd w:val="clear" w:color="auto" w:fill="FFFFFF"/>
        <w:spacing w:before="100" w:beforeAutospacing="1" w:after="100" w:afterAutospacing="1" w:line="300" w:lineRule="atLeast"/>
        <w:rPr>
          <w:rFonts w:eastAsia="Times New Roman" w:cs="Arial"/>
          <w:szCs w:val="24"/>
          <w:lang w:eastAsia="en-GB"/>
        </w:rPr>
      </w:pPr>
      <w:r w:rsidRPr="007E0AF0">
        <w:rPr>
          <w:rFonts w:eastAsia="Times New Roman" w:cs="Arial"/>
          <w:szCs w:val="24"/>
          <w:lang w:eastAsia="en-GB"/>
        </w:rPr>
        <w:t xml:space="preserve">The additional </w:t>
      </w:r>
      <w:r>
        <w:rPr>
          <w:rFonts w:eastAsia="Times New Roman" w:cs="Arial"/>
          <w:szCs w:val="24"/>
          <w:lang w:eastAsia="en-GB"/>
        </w:rPr>
        <w:t>funding</w:t>
      </w:r>
      <w:r w:rsidRPr="007E0AF0">
        <w:rPr>
          <w:rFonts w:eastAsia="Times New Roman" w:cs="Arial"/>
          <w:szCs w:val="24"/>
          <w:lang w:eastAsia="en-GB"/>
        </w:rPr>
        <w:t xml:space="preserve"> may be used to</w:t>
      </w:r>
      <w:r>
        <w:rPr>
          <w:rFonts w:eastAsia="Times New Roman" w:cs="Arial"/>
          <w:szCs w:val="24"/>
          <w:lang w:eastAsia="en-GB"/>
        </w:rPr>
        <w:t>:</w:t>
      </w:r>
    </w:p>
    <w:p w:rsidR="00E07702" w:rsidRDefault="00E07702" w:rsidP="00E07702">
      <w:pPr>
        <w:numPr>
          <w:ilvl w:val="1"/>
          <w:numId w:val="11"/>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provide support and teaching from the SEN teacher in school.</w:t>
      </w:r>
    </w:p>
    <w:p w:rsidR="00E07702" w:rsidRDefault="00E07702" w:rsidP="00E07702">
      <w:pPr>
        <w:numPr>
          <w:ilvl w:val="1"/>
          <w:numId w:val="11"/>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 xml:space="preserve">provide </w:t>
      </w:r>
      <w:r w:rsidRPr="007E0AF0">
        <w:rPr>
          <w:rFonts w:eastAsia="Times New Roman" w:cs="Arial"/>
          <w:szCs w:val="24"/>
          <w:lang w:eastAsia="en-GB"/>
        </w:rPr>
        <w:t xml:space="preserve"> </w:t>
      </w:r>
      <w:r>
        <w:rPr>
          <w:rFonts w:eastAsia="Times New Roman" w:cs="Arial"/>
          <w:szCs w:val="24"/>
          <w:lang w:eastAsia="en-GB"/>
        </w:rPr>
        <w:t xml:space="preserve">an adult  to </w:t>
      </w:r>
      <w:r w:rsidRPr="007E0AF0">
        <w:rPr>
          <w:rFonts w:eastAsia="Times New Roman" w:cs="Arial"/>
          <w:szCs w:val="24"/>
          <w:lang w:eastAsia="en-GB"/>
        </w:rPr>
        <w:t>support your child with</w:t>
      </w:r>
      <w:r>
        <w:rPr>
          <w:rFonts w:eastAsia="Times New Roman" w:cs="Arial"/>
          <w:szCs w:val="24"/>
          <w:lang w:eastAsia="en-GB"/>
        </w:rPr>
        <w:t xml:space="preserve">in the </w:t>
      </w:r>
      <w:r w:rsidRPr="007E0AF0">
        <w:rPr>
          <w:rFonts w:eastAsia="Times New Roman" w:cs="Arial"/>
          <w:szCs w:val="24"/>
          <w:lang w:eastAsia="en-GB"/>
        </w:rPr>
        <w:t xml:space="preserve"> whole class learning</w:t>
      </w:r>
    </w:p>
    <w:p w:rsidR="00E07702" w:rsidRDefault="00E07702" w:rsidP="00E07702">
      <w:pPr>
        <w:numPr>
          <w:ilvl w:val="1"/>
          <w:numId w:val="11"/>
        </w:numPr>
        <w:shd w:val="clear" w:color="auto" w:fill="FFFFFF"/>
        <w:spacing w:before="100" w:beforeAutospacing="1" w:after="100" w:afterAutospacing="1" w:line="300" w:lineRule="atLeast"/>
        <w:rPr>
          <w:rFonts w:eastAsia="Times New Roman" w:cs="Arial"/>
          <w:szCs w:val="24"/>
          <w:lang w:eastAsia="en-GB"/>
        </w:rPr>
      </w:pPr>
      <w:r w:rsidRPr="007E0AF0">
        <w:rPr>
          <w:rFonts w:eastAsia="Times New Roman" w:cs="Arial"/>
          <w:szCs w:val="24"/>
          <w:lang w:eastAsia="en-GB"/>
        </w:rPr>
        <w:t>run individual programmes or small groups including your child.</w:t>
      </w:r>
    </w:p>
    <w:p w:rsidR="00E07702" w:rsidRDefault="00E07702" w:rsidP="00E07702">
      <w:pPr>
        <w:numPr>
          <w:ilvl w:val="1"/>
          <w:numId w:val="11"/>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pay for support from outside agencies</w:t>
      </w:r>
    </w:p>
    <w:p w:rsidR="00E07702" w:rsidRPr="007E0AF0" w:rsidRDefault="00E07702" w:rsidP="00E07702">
      <w:pPr>
        <w:numPr>
          <w:ilvl w:val="1"/>
          <w:numId w:val="11"/>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lastRenderedPageBreak/>
        <w:t>provide resources not available within the school budget</w:t>
      </w:r>
    </w:p>
    <w:p w:rsidR="00E07702" w:rsidRPr="007E0AF0" w:rsidRDefault="00E07702" w:rsidP="00E07702">
      <w:pPr>
        <w:shd w:val="clear" w:color="auto" w:fill="FFFFFF"/>
        <w:spacing w:before="100" w:beforeAutospacing="1" w:after="100" w:afterAutospacing="1" w:line="300" w:lineRule="atLeast"/>
        <w:rPr>
          <w:rFonts w:eastAsia="Times New Roman" w:cs="Arial"/>
          <w:szCs w:val="24"/>
          <w:lang w:eastAsia="en-GB"/>
        </w:rPr>
      </w:pPr>
      <w:r w:rsidRPr="007E0AF0">
        <w:rPr>
          <w:rFonts w:eastAsia="Times New Roman" w:cs="Arial"/>
          <w:szCs w:val="24"/>
          <w:lang w:eastAsia="en-GB"/>
        </w:rPr>
        <w:t>This type of support is available for children whose learning needs are:</w:t>
      </w:r>
    </w:p>
    <w:p w:rsidR="00E07702" w:rsidRPr="007E0AF0" w:rsidRDefault="00E07702" w:rsidP="00E07702">
      <w:pPr>
        <w:numPr>
          <w:ilvl w:val="0"/>
          <w:numId w:val="12"/>
        </w:numPr>
        <w:shd w:val="clear" w:color="auto" w:fill="FFFFFF"/>
        <w:spacing w:before="100" w:beforeAutospacing="1" w:after="100" w:afterAutospacing="1" w:line="300" w:lineRule="atLeast"/>
        <w:rPr>
          <w:rFonts w:eastAsia="Times New Roman" w:cs="Arial"/>
          <w:szCs w:val="24"/>
          <w:lang w:eastAsia="en-GB"/>
        </w:rPr>
      </w:pPr>
      <w:r w:rsidRPr="007E0AF0">
        <w:rPr>
          <w:rFonts w:eastAsia="Times New Roman" w:cs="Arial"/>
          <w:szCs w:val="24"/>
          <w:lang w:eastAsia="en-GB"/>
        </w:rPr>
        <w:t>Severe, complex and lifelong</w:t>
      </w:r>
    </w:p>
    <w:p w:rsidR="00E07702" w:rsidRPr="00AE34CA" w:rsidRDefault="00E07702" w:rsidP="00E07702">
      <w:pPr>
        <w:numPr>
          <w:ilvl w:val="0"/>
          <w:numId w:val="12"/>
        </w:numPr>
        <w:shd w:val="clear" w:color="auto" w:fill="FFFFFF"/>
        <w:spacing w:before="100" w:beforeAutospacing="1" w:after="100" w:afterAutospacing="1" w:line="300" w:lineRule="atLeast"/>
        <w:rPr>
          <w:rFonts w:eastAsia="Times New Roman" w:cs="Arial"/>
          <w:szCs w:val="24"/>
          <w:lang w:eastAsia="en-GB"/>
        </w:rPr>
      </w:pPr>
      <w:r w:rsidRPr="007E0AF0">
        <w:rPr>
          <w:rFonts w:eastAsia="Times New Roman" w:cs="Arial"/>
          <w:szCs w:val="24"/>
          <w:lang w:eastAsia="en-GB"/>
        </w:rPr>
        <w:t>Need more than 20 hours of support in school</w:t>
      </w:r>
    </w:p>
    <w:p w:rsidR="00E07702" w:rsidRPr="00153A7E" w:rsidRDefault="00E07702" w:rsidP="00E07702">
      <w:pPr>
        <w:pBdr>
          <w:top w:val="single" w:sz="6" w:space="6" w:color="AAAAAA"/>
          <w:left w:val="single" w:sz="6" w:space="25"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153A7E">
        <w:rPr>
          <w:rFonts w:eastAsia="Times New Roman" w:cs="Arial"/>
          <w:b/>
          <w:iCs/>
          <w:color w:val="0070C0"/>
          <w:sz w:val="36"/>
          <w:szCs w:val="36"/>
          <w:lang w:eastAsia="en-GB"/>
        </w:rPr>
        <w:t>Who are the other people providing services to children with an SEN</w:t>
      </w:r>
      <w:r>
        <w:rPr>
          <w:rFonts w:eastAsia="Times New Roman" w:cs="Arial"/>
          <w:b/>
          <w:iCs/>
          <w:color w:val="0070C0"/>
          <w:sz w:val="36"/>
          <w:szCs w:val="36"/>
          <w:lang w:eastAsia="en-GB"/>
        </w:rPr>
        <w:t>D</w:t>
      </w:r>
      <w:r w:rsidRPr="00153A7E">
        <w:rPr>
          <w:rFonts w:eastAsia="Times New Roman" w:cs="Arial"/>
          <w:b/>
          <w:iCs/>
          <w:color w:val="0070C0"/>
          <w:sz w:val="36"/>
          <w:szCs w:val="36"/>
          <w:lang w:eastAsia="en-GB"/>
        </w:rPr>
        <w:t xml:space="preserve"> in this school?</w:t>
      </w:r>
    </w:p>
    <w:p w:rsidR="00E07702" w:rsidRPr="001334F3" w:rsidRDefault="00E07702" w:rsidP="00E07702">
      <w:p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Directly funded or provided by the school:</w:t>
      </w:r>
    </w:p>
    <w:p w:rsidR="00E07702" w:rsidRDefault="00E07702" w:rsidP="00E07702">
      <w:pPr>
        <w:numPr>
          <w:ilvl w:val="0"/>
          <w:numId w:val="13"/>
        </w:numPr>
        <w:shd w:val="clear" w:color="auto" w:fill="FFFFFF"/>
        <w:spacing w:before="100" w:beforeAutospacing="1" w:after="100" w:afterAutospacing="1" w:line="300" w:lineRule="atLeast"/>
        <w:rPr>
          <w:rFonts w:eastAsia="Times New Roman" w:cs="Arial"/>
          <w:szCs w:val="24"/>
          <w:lang w:eastAsia="en-GB"/>
        </w:rPr>
      </w:pPr>
      <w:r w:rsidRPr="00CE0292">
        <w:rPr>
          <w:rFonts w:eastAsia="Times New Roman" w:cs="Arial"/>
          <w:szCs w:val="24"/>
          <w:lang w:eastAsia="en-GB"/>
        </w:rPr>
        <w:t>Currently 1</w:t>
      </w:r>
      <w:r>
        <w:rPr>
          <w:rFonts w:eastAsia="Times New Roman" w:cs="Arial"/>
          <w:szCs w:val="24"/>
          <w:lang w:eastAsia="en-GB"/>
        </w:rPr>
        <w:t>1</w:t>
      </w:r>
      <w:r w:rsidRPr="00CE0292">
        <w:rPr>
          <w:rFonts w:eastAsia="Times New Roman" w:cs="Arial"/>
          <w:szCs w:val="24"/>
          <w:lang w:eastAsia="en-GB"/>
        </w:rPr>
        <w:t xml:space="preserve"> TSAs</w:t>
      </w:r>
      <w:r w:rsidRPr="001334F3">
        <w:rPr>
          <w:rFonts w:eastAsia="Times New Roman" w:cs="Arial"/>
          <w:szCs w:val="24"/>
          <w:lang w:eastAsia="en-GB"/>
        </w:rPr>
        <w:t xml:space="preserve"> (Teaching Assistants) who provide the wide range of interventions as outlined above</w:t>
      </w:r>
    </w:p>
    <w:p w:rsidR="00E07702" w:rsidRPr="001334F3" w:rsidRDefault="00E07702" w:rsidP="00E07702">
      <w:pPr>
        <w:numPr>
          <w:ilvl w:val="0"/>
          <w:numId w:val="13"/>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The school has purchased a package of support from SEND Support services which includes professionals with different expertise who support SEND children in school.  Parental permission is needed for this support.</w:t>
      </w:r>
    </w:p>
    <w:p w:rsidR="00E07702" w:rsidRDefault="00E07702" w:rsidP="00E07702">
      <w:pPr>
        <w:numPr>
          <w:ilvl w:val="0"/>
          <w:numId w:val="13"/>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Additional Speech and Language Therapy input to provide a higher level of service to the school</w:t>
      </w:r>
      <w:r>
        <w:rPr>
          <w:rFonts w:eastAsia="Times New Roman" w:cs="Arial"/>
          <w:szCs w:val="24"/>
          <w:lang w:eastAsia="en-GB"/>
        </w:rPr>
        <w:t>.</w:t>
      </w:r>
    </w:p>
    <w:p w:rsidR="00E07702" w:rsidRDefault="00E07702" w:rsidP="00E07702">
      <w:pPr>
        <w:numPr>
          <w:ilvl w:val="0"/>
          <w:numId w:val="13"/>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Exercise programs carried out by a teaching assistant in school to provide support for Fine and Gross Motor Skills.</w:t>
      </w:r>
    </w:p>
    <w:p w:rsidR="00E07702" w:rsidRPr="00CE0292" w:rsidRDefault="00E07702" w:rsidP="00E07702">
      <w:pPr>
        <w:numPr>
          <w:ilvl w:val="0"/>
          <w:numId w:val="13"/>
        </w:numPr>
        <w:shd w:val="clear" w:color="auto" w:fill="FFFFFF"/>
        <w:spacing w:before="100" w:beforeAutospacing="1" w:after="100" w:afterAutospacing="1" w:line="300" w:lineRule="atLeast"/>
        <w:rPr>
          <w:rFonts w:eastAsia="Times New Roman" w:cs="Arial"/>
          <w:szCs w:val="24"/>
          <w:lang w:eastAsia="en-GB"/>
        </w:rPr>
      </w:pPr>
      <w:r w:rsidRPr="00CE0292">
        <w:rPr>
          <w:rFonts w:eastAsia="Times New Roman" w:cs="Arial"/>
          <w:szCs w:val="24"/>
          <w:lang w:eastAsia="en-GB"/>
        </w:rPr>
        <w:t>THRIVE action plans/activities used with specific children and/or groups of children.</w:t>
      </w:r>
    </w:p>
    <w:p w:rsidR="00E07702" w:rsidRPr="001334F3" w:rsidRDefault="00E07702" w:rsidP="00E07702">
      <w:p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Paid for centrally by the Local Authority but delivered in school:</w:t>
      </w:r>
    </w:p>
    <w:p w:rsidR="00E07702" w:rsidRPr="001334F3" w:rsidRDefault="00E07702" w:rsidP="00E07702">
      <w:pPr>
        <w:pStyle w:val="ListParagraph"/>
        <w:numPr>
          <w:ilvl w:val="0"/>
          <w:numId w:val="24"/>
        </w:numPr>
        <w:shd w:val="clear" w:color="auto" w:fill="FFFFFF"/>
        <w:spacing w:before="100" w:beforeAutospacing="1" w:after="100" w:afterAutospacing="1" w:line="300" w:lineRule="atLeast"/>
        <w:rPr>
          <w:rFonts w:ascii="Arial" w:eastAsia="Times New Roman" w:hAnsi="Arial" w:cs="Arial"/>
          <w:sz w:val="24"/>
          <w:szCs w:val="24"/>
          <w:lang w:eastAsia="en-GB"/>
        </w:rPr>
      </w:pPr>
      <w:r w:rsidRPr="001334F3">
        <w:rPr>
          <w:rFonts w:ascii="Arial" w:eastAsia="Times New Roman" w:hAnsi="Arial" w:cs="Arial"/>
          <w:sz w:val="24"/>
          <w:szCs w:val="24"/>
          <w:lang w:eastAsia="en-GB"/>
        </w:rPr>
        <w:t>Social Services Provision</w:t>
      </w:r>
    </w:p>
    <w:p w:rsidR="00E07702" w:rsidRPr="001334F3" w:rsidRDefault="00E07702" w:rsidP="00E07702">
      <w:pPr>
        <w:pStyle w:val="ListParagraph"/>
        <w:numPr>
          <w:ilvl w:val="0"/>
          <w:numId w:val="24"/>
        </w:numPr>
        <w:shd w:val="clear" w:color="auto" w:fill="FFFFFF"/>
        <w:spacing w:before="100" w:beforeAutospacing="1" w:after="100" w:afterAutospacing="1" w:line="300" w:lineRule="atLeast"/>
        <w:rPr>
          <w:rFonts w:ascii="Arial" w:eastAsia="Times New Roman" w:hAnsi="Arial" w:cs="Arial"/>
          <w:sz w:val="24"/>
          <w:szCs w:val="24"/>
          <w:lang w:eastAsia="en-GB"/>
        </w:rPr>
      </w:pPr>
      <w:r w:rsidRPr="001334F3">
        <w:rPr>
          <w:rFonts w:ascii="Arial" w:eastAsia="Times New Roman" w:hAnsi="Arial" w:cs="Arial"/>
          <w:sz w:val="24"/>
          <w:szCs w:val="24"/>
          <w:lang w:eastAsia="en-GB"/>
        </w:rPr>
        <w:t>Sensory Service for children with visual or hearing needs</w:t>
      </w:r>
    </w:p>
    <w:p w:rsidR="00E07702" w:rsidRPr="001334F3" w:rsidRDefault="00E07702" w:rsidP="00E07702">
      <w:pPr>
        <w:pStyle w:val="ListParagraph"/>
        <w:numPr>
          <w:ilvl w:val="0"/>
          <w:numId w:val="24"/>
        </w:numPr>
        <w:shd w:val="clear" w:color="auto" w:fill="FFFFFF"/>
        <w:spacing w:before="100" w:beforeAutospacing="1" w:after="100" w:afterAutospacing="1" w:line="300" w:lineRule="atLeast"/>
        <w:rPr>
          <w:rFonts w:ascii="Arial" w:eastAsia="Times New Roman" w:hAnsi="Arial" w:cs="Arial"/>
          <w:sz w:val="24"/>
          <w:szCs w:val="24"/>
          <w:lang w:eastAsia="en-GB"/>
        </w:rPr>
      </w:pPr>
      <w:r w:rsidRPr="001334F3">
        <w:rPr>
          <w:rFonts w:ascii="Arial" w:eastAsia="Times New Roman" w:hAnsi="Arial" w:cs="Arial"/>
          <w:sz w:val="24"/>
          <w:szCs w:val="24"/>
          <w:lang w:eastAsia="en-GB"/>
        </w:rPr>
        <w:t>Speech and Language Therapy (provided by Health but paid for by the Local Authority)</w:t>
      </w:r>
    </w:p>
    <w:p w:rsidR="00E07702" w:rsidRPr="001334F3" w:rsidRDefault="00E07702" w:rsidP="00E07702">
      <w:pPr>
        <w:pStyle w:val="ListParagraph"/>
        <w:numPr>
          <w:ilvl w:val="0"/>
          <w:numId w:val="24"/>
        </w:numPr>
        <w:shd w:val="clear" w:color="auto" w:fill="FFFFFF"/>
        <w:spacing w:before="100" w:beforeAutospacing="1" w:after="100" w:afterAutospacing="1" w:line="300" w:lineRule="atLeast"/>
        <w:rPr>
          <w:rFonts w:ascii="Arial" w:eastAsia="Times New Roman" w:hAnsi="Arial" w:cs="Arial"/>
          <w:sz w:val="24"/>
          <w:szCs w:val="24"/>
          <w:lang w:eastAsia="en-GB"/>
        </w:rPr>
      </w:pPr>
      <w:r w:rsidRPr="001334F3">
        <w:rPr>
          <w:rFonts w:ascii="Arial" w:eastAsia="Times New Roman" w:hAnsi="Arial" w:cs="Arial"/>
          <w:sz w:val="24"/>
          <w:szCs w:val="24"/>
          <w:lang w:eastAsia="en-GB"/>
        </w:rPr>
        <w:t>School Nurse</w:t>
      </w:r>
    </w:p>
    <w:p w:rsidR="00E07702" w:rsidRPr="001334F3" w:rsidRDefault="00E07702" w:rsidP="00E07702">
      <w:p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Provided and paid for by the Health Service (Northumberland NHS Trust) but delivered in school:</w:t>
      </w:r>
    </w:p>
    <w:p w:rsidR="00E07702" w:rsidRPr="001334F3" w:rsidRDefault="00E07702" w:rsidP="00E07702">
      <w:pPr>
        <w:numPr>
          <w:ilvl w:val="0"/>
          <w:numId w:val="14"/>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Occupational Therapy</w:t>
      </w:r>
    </w:p>
    <w:p w:rsidR="00E07702" w:rsidRPr="001334F3" w:rsidRDefault="00E07702" w:rsidP="00E07702">
      <w:pPr>
        <w:numPr>
          <w:ilvl w:val="0"/>
          <w:numId w:val="14"/>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Physiotherapy</w:t>
      </w:r>
    </w:p>
    <w:p w:rsidR="00E07702" w:rsidRPr="00E51A4C" w:rsidRDefault="00E07702" w:rsidP="00E07702">
      <w:pPr>
        <w:numPr>
          <w:ilvl w:val="0"/>
          <w:numId w:val="14"/>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CYPS (Children and Young Peoples Services)</w:t>
      </w:r>
    </w:p>
    <w:p w:rsidR="00E07702" w:rsidRPr="00153A7E"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153A7E">
        <w:rPr>
          <w:rFonts w:eastAsia="Times New Roman" w:cs="Arial"/>
          <w:b/>
          <w:iCs/>
          <w:color w:val="0070C0"/>
          <w:sz w:val="36"/>
          <w:szCs w:val="36"/>
          <w:lang w:eastAsia="en-GB"/>
        </w:rPr>
        <w:t>How are the teachers in school helped to work with children with a SEND and what training do they have?</w:t>
      </w:r>
    </w:p>
    <w:p w:rsidR="00E07702" w:rsidRDefault="00E07702" w:rsidP="00E07702">
      <w:pPr>
        <w:numPr>
          <w:ilvl w:val="0"/>
          <w:numId w:val="15"/>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The Head teacher and SENDCO have recently completed a Special Needs Coordinator’s accreditation.</w:t>
      </w:r>
    </w:p>
    <w:p w:rsidR="00E07702" w:rsidRPr="00343A98" w:rsidRDefault="00E07702" w:rsidP="00E07702">
      <w:pPr>
        <w:numPr>
          <w:ilvl w:val="0"/>
          <w:numId w:val="15"/>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 xml:space="preserve">The </w:t>
      </w:r>
      <w:proofErr w:type="spellStart"/>
      <w:r w:rsidRPr="00343A98">
        <w:rPr>
          <w:rFonts w:eastAsia="Times New Roman" w:cs="Arial"/>
          <w:szCs w:val="24"/>
          <w:lang w:eastAsia="en-GB"/>
        </w:rPr>
        <w:t>SEN</w:t>
      </w:r>
      <w:r>
        <w:rPr>
          <w:rFonts w:eastAsia="Times New Roman" w:cs="Arial"/>
          <w:szCs w:val="24"/>
          <w:lang w:eastAsia="en-GB"/>
        </w:rPr>
        <w:t>D</w:t>
      </w:r>
      <w:r w:rsidRPr="00343A98">
        <w:rPr>
          <w:rFonts w:eastAsia="Times New Roman" w:cs="Arial"/>
          <w:szCs w:val="24"/>
          <w:lang w:eastAsia="en-GB"/>
        </w:rPr>
        <w:t>Co’s</w:t>
      </w:r>
      <w:proofErr w:type="spellEnd"/>
      <w:r w:rsidRPr="00343A98">
        <w:rPr>
          <w:rFonts w:eastAsia="Times New Roman" w:cs="Arial"/>
          <w:szCs w:val="24"/>
          <w:lang w:eastAsia="en-GB"/>
        </w:rPr>
        <w:t xml:space="preserve"> job is to support the class teacher in planning for children with SEND</w:t>
      </w:r>
    </w:p>
    <w:p w:rsidR="00E07702" w:rsidRPr="00343A98" w:rsidRDefault="00E07702" w:rsidP="00E07702">
      <w:pPr>
        <w:numPr>
          <w:ilvl w:val="0"/>
          <w:numId w:val="15"/>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The school responds to and seeks out training for all staff to improve the teaching and learning of children including those with SEND. This includes whole school and individual training on SEND issues such as ASD (autistic spectrum disorder), behaviour,</w:t>
      </w:r>
      <w:r>
        <w:rPr>
          <w:rFonts w:eastAsia="Times New Roman" w:cs="Arial"/>
          <w:szCs w:val="24"/>
          <w:lang w:eastAsia="en-GB"/>
        </w:rPr>
        <w:t xml:space="preserve"> </w:t>
      </w:r>
      <w:r w:rsidRPr="00343A98">
        <w:rPr>
          <w:rFonts w:eastAsia="Times New Roman" w:cs="Arial"/>
          <w:szCs w:val="24"/>
          <w:lang w:eastAsia="en-GB"/>
        </w:rPr>
        <w:t>nurture and speech and language difficulties.</w:t>
      </w:r>
    </w:p>
    <w:p w:rsidR="00E07702" w:rsidRPr="00343A98" w:rsidRDefault="00E07702" w:rsidP="00E07702">
      <w:pPr>
        <w:numPr>
          <w:ilvl w:val="0"/>
          <w:numId w:val="15"/>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Individual teachers and support staff attend training courses run by outside agencies that are relevant to the needs of specific children in their class e.g</w:t>
      </w:r>
      <w:r>
        <w:rPr>
          <w:rFonts w:eastAsia="Times New Roman" w:cs="Arial"/>
          <w:szCs w:val="24"/>
          <w:lang w:eastAsia="en-GB"/>
        </w:rPr>
        <w:t>.</w:t>
      </w:r>
      <w:r w:rsidRPr="00343A98">
        <w:rPr>
          <w:rFonts w:eastAsia="Times New Roman" w:cs="Arial"/>
          <w:szCs w:val="24"/>
          <w:lang w:eastAsia="en-GB"/>
        </w:rPr>
        <w:t xml:space="preserve"> from the LIST team.</w:t>
      </w:r>
    </w:p>
    <w:p w:rsidR="00E07702" w:rsidRPr="00153A7E"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153A7E">
        <w:rPr>
          <w:rFonts w:eastAsia="Times New Roman" w:cs="Arial"/>
          <w:b/>
          <w:iCs/>
          <w:color w:val="0070C0"/>
          <w:sz w:val="36"/>
          <w:szCs w:val="36"/>
          <w:lang w:eastAsia="en-GB"/>
        </w:rPr>
        <w:lastRenderedPageBreak/>
        <w:t>How will the teaching be adapted for my child with SEND?</w:t>
      </w:r>
    </w:p>
    <w:p w:rsidR="00E07702" w:rsidRPr="00343A98" w:rsidRDefault="00E07702" w:rsidP="00E07702">
      <w:pPr>
        <w:numPr>
          <w:ilvl w:val="0"/>
          <w:numId w:val="16"/>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Class Teachers plan lessons according to the specific needs of all groups of children in their class, and will ensure that your child’s needs are met.</w:t>
      </w:r>
    </w:p>
    <w:p w:rsidR="00E07702" w:rsidRPr="00343A98" w:rsidRDefault="00E07702" w:rsidP="00E07702">
      <w:pPr>
        <w:numPr>
          <w:ilvl w:val="0"/>
          <w:numId w:val="16"/>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Specially trained support staff can adapt the teachers</w:t>
      </w:r>
      <w:r>
        <w:rPr>
          <w:rFonts w:eastAsia="Times New Roman" w:cs="Arial"/>
          <w:szCs w:val="24"/>
          <w:lang w:eastAsia="en-GB"/>
        </w:rPr>
        <w:t>’</w:t>
      </w:r>
      <w:r w:rsidRPr="00343A98">
        <w:rPr>
          <w:rFonts w:eastAsia="Times New Roman" w:cs="Arial"/>
          <w:szCs w:val="24"/>
          <w:lang w:eastAsia="en-GB"/>
        </w:rPr>
        <w:t xml:space="preserve"> planning to support the needs of your child where necessary.</w:t>
      </w:r>
    </w:p>
    <w:p w:rsidR="00E07702" w:rsidRPr="00343A98" w:rsidRDefault="00E07702" w:rsidP="00E07702">
      <w:pPr>
        <w:numPr>
          <w:ilvl w:val="0"/>
          <w:numId w:val="16"/>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Specific resources and strategies will be used to support your child individually and in groups.</w:t>
      </w:r>
    </w:p>
    <w:p w:rsidR="00E07702" w:rsidRPr="00343A98" w:rsidRDefault="00E07702" w:rsidP="00E07702">
      <w:pPr>
        <w:numPr>
          <w:ilvl w:val="0"/>
          <w:numId w:val="16"/>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Planning and teaching will be adapted on a daily basis if needed to meet your child’s learning needs.</w:t>
      </w:r>
    </w:p>
    <w:p w:rsidR="00E07702" w:rsidRPr="00153A7E"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153A7E">
        <w:rPr>
          <w:rFonts w:eastAsia="Times New Roman" w:cs="Arial"/>
          <w:b/>
          <w:iCs/>
          <w:color w:val="0070C0"/>
          <w:sz w:val="36"/>
          <w:szCs w:val="36"/>
          <w:lang w:eastAsia="en-GB"/>
        </w:rPr>
        <w:t>How will we measure the progress of your child in school?</w:t>
      </w:r>
    </w:p>
    <w:p w:rsidR="00E07702"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As part of the drive to raise standards the progress of groups of pupils is measured of which SEND is one designated group.</w:t>
      </w:r>
    </w:p>
    <w:p w:rsidR="00E07702" w:rsidRPr="00343A98"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Your child’s progress is continually monitored by his/her class teacher</w:t>
      </w:r>
    </w:p>
    <w:p w:rsidR="00E07702" w:rsidRPr="00343A98"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 xml:space="preserve">His/her progress is reviewed formally </w:t>
      </w:r>
      <w:r>
        <w:rPr>
          <w:rFonts w:eastAsia="Times New Roman" w:cs="Arial"/>
          <w:szCs w:val="24"/>
          <w:lang w:eastAsia="en-GB"/>
        </w:rPr>
        <w:t xml:space="preserve">in our Pupil Progress meetings </w:t>
      </w:r>
      <w:r w:rsidRPr="001334F3">
        <w:rPr>
          <w:rFonts w:eastAsia="Times New Roman" w:cs="Arial"/>
          <w:szCs w:val="24"/>
          <w:lang w:eastAsia="en-GB"/>
        </w:rPr>
        <w:t>each term.</w:t>
      </w:r>
      <w:r>
        <w:rPr>
          <w:rFonts w:eastAsia="Times New Roman" w:cs="Arial"/>
          <w:szCs w:val="24"/>
          <w:lang w:eastAsia="en-GB"/>
        </w:rPr>
        <w:t xml:space="preserve">  The SENDCO is always updated at these meetings about the progress of individual children on the SEN register.  </w:t>
      </w:r>
    </w:p>
    <w:p w:rsidR="00E07702" w:rsidRPr="000B644F" w:rsidRDefault="00E07702" w:rsidP="00E07702">
      <w:pPr>
        <w:pStyle w:val="ListParagraph"/>
        <w:numPr>
          <w:ilvl w:val="0"/>
          <w:numId w:val="17"/>
        </w:numPr>
        <w:shd w:val="clear" w:color="auto" w:fill="FFFFFF"/>
        <w:spacing w:before="100" w:beforeAutospacing="1" w:after="100" w:afterAutospacing="1" w:line="300" w:lineRule="atLeast"/>
        <w:rPr>
          <w:rFonts w:ascii="Arial" w:eastAsia="Times New Roman" w:hAnsi="Arial" w:cs="Arial"/>
          <w:b/>
          <w:color w:val="0070C0"/>
          <w:sz w:val="24"/>
          <w:szCs w:val="24"/>
          <w:lang w:eastAsia="en-GB"/>
        </w:rPr>
      </w:pPr>
      <w:r w:rsidRPr="000B644F">
        <w:rPr>
          <w:rFonts w:ascii="Arial" w:hAnsi="Arial" w:cs="Arial"/>
          <w:sz w:val="24"/>
          <w:szCs w:val="24"/>
        </w:rPr>
        <w:t xml:space="preserve">The EYFS profile provides parents, practitioners and teachers with a well-rounded picture of a child’s knowledge, understanding and abilities. A profile is completed for children in the final term of the year in which they turn five. This is particularly helpful for children with SEN </w:t>
      </w:r>
      <w:r>
        <w:rPr>
          <w:rFonts w:ascii="Arial" w:hAnsi="Arial" w:cs="Arial"/>
          <w:sz w:val="24"/>
          <w:szCs w:val="24"/>
        </w:rPr>
        <w:t>and is used to</w:t>
      </w:r>
      <w:r w:rsidRPr="000B644F">
        <w:rPr>
          <w:rFonts w:ascii="Arial" w:hAnsi="Arial" w:cs="Arial"/>
          <w:sz w:val="24"/>
          <w:szCs w:val="24"/>
        </w:rPr>
        <w:t xml:space="preserve"> inform plans for future learning and identify any additional needs for support.</w:t>
      </w:r>
    </w:p>
    <w:p w:rsidR="00E07702"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If your child is in Year 1 and above</w:t>
      </w:r>
      <w:r>
        <w:rPr>
          <w:rFonts w:eastAsia="Times New Roman" w:cs="Arial"/>
          <w:szCs w:val="24"/>
          <w:lang w:eastAsia="en-GB"/>
        </w:rPr>
        <w:t xml:space="preserve">, </w:t>
      </w:r>
      <w:r w:rsidRPr="00343A98">
        <w:rPr>
          <w:rFonts w:eastAsia="Times New Roman" w:cs="Arial"/>
          <w:szCs w:val="24"/>
          <w:lang w:eastAsia="en-GB"/>
        </w:rPr>
        <w:t>a more sensitive assessment tool is used which shows their level in more detail and will also show smaller but significant steps of progress. The levels are called ‘P levels’</w:t>
      </w:r>
    </w:p>
    <w:p w:rsidR="00E07702" w:rsidRPr="00343A98"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An assessment tool called ‘Target Tracker’ is used for all children in school.  The class teachers and SENDCO liaise each term to monitor the children with SEN and the progress they have made on the Target Tracker system.  This is also a useful tool to record evidence of the progress SEN children have made.  This may include observations/photos of children’s work or a written record of a specific achievement made by a particular child.  This evidence is kept in the SEN file for each class.</w:t>
      </w:r>
    </w:p>
    <w:p w:rsidR="00E07702" w:rsidRPr="00343A98"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At the end of each key stage (i.e. at the end of year 2 and year 6) all children are required to be formally assessed using Standard Assessment Tests (SATS). This is something the government requires all schools to do and the results are published nationally.</w:t>
      </w:r>
    </w:p>
    <w:p w:rsidR="00E07702" w:rsidRPr="00343A98"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 xml:space="preserve">Children </w:t>
      </w:r>
      <w:r>
        <w:rPr>
          <w:rFonts w:eastAsia="Times New Roman" w:cs="Arial"/>
          <w:szCs w:val="24"/>
          <w:lang w:eastAsia="en-GB"/>
        </w:rPr>
        <w:t xml:space="preserve">with an Intervention and Support Plan will have their plan reviewed every term </w:t>
      </w:r>
      <w:r w:rsidRPr="00343A98">
        <w:rPr>
          <w:rFonts w:eastAsia="Times New Roman" w:cs="Arial"/>
          <w:szCs w:val="24"/>
          <w:lang w:eastAsia="en-GB"/>
        </w:rPr>
        <w:t>and the plan for the next term made.</w:t>
      </w:r>
      <w:r>
        <w:rPr>
          <w:rFonts w:eastAsia="Times New Roman" w:cs="Arial"/>
          <w:szCs w:val="24"/>
          <w:lang w:eastAsia="en-GB"/>
        </w:rPr>
        <w:t xml:space="preserve"> </w:t>
      </w:r>
    </w:p>
    <w:p w:rsidR="00E07702" w:rsidRPr="00343A98"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 xml:space="preserve">The progress of children with </w:t>
      </w:r>
      <w:r>
        <w:rPr>
          <w:rFonts w:eastAsia="Times New Roman" w:cs="Arial"/>
          <w:szCs w:val="24"/>
          <w:lang w:eastAsia="en-GB"/>
        </w:rPr>
        <w:t>an</w:t>
      </w:r>
      <w:r w:rsidRPr="00343A98">
        <w:rPr>
          <w:rFonts w:eastAsia="Times New Roman" w:cs="Arial"/>
          <w:szCs w:val="24"/>
          <w:lang w:eastAsia="en-GB"/>
        </w:rPr>
        <w:t xml:space="preserve"> EHC Plan is formally reviewed at an Annual Review for all adults involved with the child’s education.</w:t>
      </w:r>
    </w:p>
    <w:p w:rsidR="00E07702"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sidRPr="00343A98">
        <w:rPr>
          <w:rFonts w:eastAsia="Times New Roman" w:cs="Arial"/>
          <w:szCs w:val="24"/>
          <w:lang w:eastAsia="en-GB"/>
        </w:rPr>
        <w:t xml:space="preserve">The </w:t>
      </w:r>
      <w:proofErr w:type="spellStart"/>
      <w:r w:rsidRPr="00343A98">
        <w:rPr>
          <w:rFonts w:eastAsia="Times New Roman" w:cs="Arial"/>
          <w:szCs w:val="24"/>
          <w:lang w:eastAsia="en-GB"/>
        </w:rPr>
        <w:t>SEN</w:t>
      </w:r>
      <w:r>
        <w:rPr>
          <w:rFonts w:eastAsia="Times New Roman" w:cs="Arial"/>
          <w:szCs w:val="24"/>
          <w:lang w:eastAsia="en-GB"/>
        </w:rPr>
        <w:t>D</w:t>
      </w:r>
      <w:r w:rsidRPr="00343A98">
        <w:rPr>
          <w:rFonts w:eastAsia="Times New Roman" w:cs="Arial"/>
          <w:szCs w:val="24"/>
          <w:lang w:eastAsia="en-GB"/>
        </w:rPr>
        <w:t>Co</w:t>
      </w:r>
      <w:proofErr w:type="spellEnd"/>
      <w:r w:rsidRPr="00343A98">
        <w:rPr>
          <w:rFonts w:eastAsia="Times New Roman" w:cs="Arial"/>
          <w:szCs w:val="24"/>
          <w:lang w:eastAsia="en-GB"/>
        </w:rPr>
        <w:t xml:space="preserve"> will check that your child is making good progress within any individual work and in a</w:t>
      </w:r>
      <w:r>
        <w:rPr>
          <w:rFonts w:eastAsia="Times New Roman" w:cs="Arial"/>
          <w:szCs w:val="24"/>
          <w:lang w:eastAsia="en-GB"/>
        </w:rPr>
        <w:t xml:space="preserve">ny group that they take part in. To measure smaller steps of progress for some individuals in different curriculum areas, a range of different assessment tools are used. Currently for Numeracy, the Sandwell Early Numeracy Assessment tool is used to measure small steps of progress in different areas of numeracy.  In Literacy the SEN teacher may use programs such as ‘Action Words’ which is a multi-sensory approach to reading and spelling High Frequency Words.  Read Write Inc. (a program to support reading and spelling) is also used from Year 2 to Year 6. This is assessed each term to measure the progress the children are making.  </w:t>
      </w:r>
    </w:p>
    <w:p w:rsidR="00E07702" w:rsidRDefault="00E07702" w:rsidP="00E07702">
      <w:pPr>
        <w:numPr>
          <w:ilvl w:val="0"/>
          <w:numId w:val="17"/>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lastRenderedPageBreak/>
        <w:t xml:space="preserve">Group Interventions are recorded and monitored termly by the SENDCO in school.  The member of staff running a particular intervention will provide the SENDCO with details of each intervention group and the progress they are making.  This allows the group to be closely monitored and decisions can be made to plan for future interventions.  This is part of an </w:t>
      </w:r>
      <w:r w:rsidRPr="003A2329">
        <w:rPr>
          <w:rFonts w:eastAsia="Times New Roman" w:cs="Arial"/>
          <w:b/>
          <w:color w:val="00B0F0"/>
          <w:szCs w:val="24"/>
          <w:lang w:eastAsia="en-GB"/>
        </w:rPr>
        <w:t>‘Assess- Plan- Do Review</w:t>
      </w:r>
      <w:r w:rsidRPr="003A2329">
        <w:rPr>
          <w:rFonts w:eastAsia="Times New Roman" w:cs="Arial"/>
          <w:b/>
          <w:szCs w:val="24"/>
          <w:lang w:eastAsia="en-GB"/>
        </w:rPr>
        <w:t xml:space="preserve"> </w:t>
      </w:r>
      <w:r>
        <w:rPr>
          <w:rFonts w:eastAsia="Times New Roman" w:cs="Arial"/>
          <w:szCs w:val="24"/>
          <w:lang w:eastAsia="en-GB"/>
        </w:rPr>
        <w:t>‘cycle which is an integral part of the provision of SEN support in school.</w:t>
      </w:r>
    </w:p>
    <w:p w:rsidR="00E07702" w:rsidRPr="0020501A"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20501A">
        <w:rPr>
          <w:rFonts w:eastAsia="Times New Roman" w:cs="Arial"/>
          <w:b/>
          <w:iCs/>
          <w:color w:val="0070C0"/>
          <w:sz w:val="36"/>
          <w:szCs w:val="36"/>
          <w:lang w:eastAsia="en-GB"/>
        </w:rPr>
        <w:t>What support do we have for children who are looked after by the Local Authority and have an SEN?</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r w:rsidRPr="00BA4488">
        <w:rPr>
          <w:rFonts w:cs="Arial"/>
        </w:rPr>
        <w:t>Pupils who are designated as LAC have a Personal Education Plan (PEP) which supports their education and achievement in school.  This PEP is discussed with school staff, carers and other involved professionals and coordinated via the county ESLAC team.  Targets are set for pupils and if appropriate these are negotiated with the pupil concerned.   The PEP is reviewed every six months. If additional learning needs are identified then these will be addressed and supported via in school systems for SEND and may be funded via the additional Pupil Premium+ allocation for LAC pupils.</w:t>
      </w:r>
      <w:r>
        <w:rPr>
          <w:rFonts w:cs="Arial"/>
        </w:rPr>
        <w:t> </w:t>
      </w:r>
    </w:p>
    <w:p w:rsidR="00E07702" w:rsidRPr="0020501A"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20501A">
        <w:rPr>
          <w:rFonts w:eastAsia="Times New Roman" w:cs="Arial"/>
          <w:b/>
          <w:iCs/>
          <w:color w:val="0070C0"/>
          <w:sz w:val="36"/>
          <w:szCs w:val="36"/>
          <w:lang w:eastAsia="en-GB"/>
        </w:rPr>
        <w:t xml:space="preserve">What support do we have for children </w:t>
      </w:r>
      <w:r>
        <w:rPr>
          <w:rFonts w:eastAsia="Times New Roman" w:cs="Arial"/>
          <w:b/>
          <w:iCs/>
          <w:color w:val="0070C0"/>
          <w:sz w:val="36"/>
          <w:szCs w:val="36"/>
          <w:lang w:eastAsia="en-GB"/>
        </w:rPr>
        <w:t>with Medical Needs?</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 xml:space="preserve">We have a separate Medical Needs Policy which outlines how we support children in this area.  If a child has a medical need which requires additional support throughout the school day, an individual plan can be set up and arrangements put in place.  Where children also have SEN, their provision is planned and delivered in a coordinated way with the EHC plan.  </w:t>
      </w:r>
    </w:p>
    <w:p w:rsidR="00E07702" w:rsidRPr="00343A98" w:rsidRDefault="00E07702" w:rsidP="00E07702">
      <w:pPr>
        <w:shd w:val="clear" w:color="auto" w:fill="FFFFFF"/>
        <w:spacing w:before="100" w:beforeAutospacing="1" w:after="100" w:afterAutospacing="1" w:line="300" w:lineRule="atLeast"/>
        <w:rPr>
          <w:rFonts w:eastAsia="Times New Roman" w:cs="Arial"/>
          <w:szCs w:val="24"/>
          <w:lang w:eastAsia="en-GB"/>
        </w:rPr>
      </w:pPr>
    </w:p>
    <w:p w:rsidR="00E07702" w:rsidRPr="00153A7E"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153A7E">
        <w:rPr>
          <w:rFonts w:eastAsia="Times New Roman" w:cs="Arial"/>
          <w:b/>
          <w:iCs/>
          <w:color w:val="0070C0"/>
          <w:sz w:val="36"/>
          <w:szCs w:val="36"/>
          <w:lang w:eastAsia="en-GB"/>
        </w:rPr>
        <w:t>What support do we have for you as a parent of a child with an SEND?</w:t>
      </w:r>
    </w:p>
    <w:p w:rsidR="00E07702" w:rsidRPr="00290C71"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290C71">
        <w:rPr>
          <w:rFonts w:eastAsia="Times New Roman" w:cs="Arial"/>
          <w:szCs w:val="24"/>
          <w:lang w:eastAsia="en-GB"/>
        </w:rPr>
        <w:t>The class teacher is regularly available to discuss your child’s progress or any concerns you may have and to share information about what is working well at home and school so similar strategies can be used.</w:t>
      </w:r>
    </w:p>
    <w:p w:rsidR="00E07702" w:rsidRPr="00290C71"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290C71">
        <w:rPr>
          <w:rFonts w:eastAsia="Times New Roman" w:cs="Arial"/>
          <w:szCs w:val="24"/>
          <w:lang w:eastAsia="en-GB"/>
        </w:rPr>
        <w:t xml:space="preserve">The </w:t>
      </w:r>
      <w:proofErr w:type="spellStart"/>
      <w:r w:rsidRPr="00290C71">
        <w:rPr>
          <w:rFonts w:eastAsia="Times New Roman" w:cs="Arial"/>
          <w:szCs w:val="24"/>
          <w:lang w:eastAsia="en-GB"/>
        </w:rPr>
        <w:t>SEN</w:t>
      </w:r>
      <w:r>
        <w:rPr>
          <w:rFonts w:eastAsia="Times New Roman" w:cs="Arial"/>
          <w:szCs w:val="24"/>
          <w:lang w:eastAsia="en-GB"/>
        </w:rPr>
        <w:t>D</w:t>
      </w:r>
      <w:r w:rsidRPr="00290C71">
        <w:rPr>
          <w:rFonts w:eastAsia="Times New Roman" w:cs="Arial"/>
          <w:szCs w:val="24"/>
          <w:lang w:eastAsia="en-GB"/>
        </w:rPr>
        <w:t>Co</w:t>
      </w:r>
      <w:proofErr w:type="spellEnd"/>
      <w:r w:rsidRPr="00290C71">
        <w:rPr>
          <w:rFonts w:eastAsia="Times New Roman" w:cs="Arial"/>
          <w:szCs w:val="24"/>
          <w:lang w:eastAsia="en-GB"/>
        </w:rPr>
        <w:t xml:space="preserve"> is available to meet with you to discuss your child’s progress or any concerns/worries you may have.</w:t>
      </w:r>
    </w:p>
    <w:p w:rsidR="00E07702" w:rsidRPr="00290C71"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290C71">
        <w:rPr>
          <w:rFonts w:eastAsia="Times New Roman" w:cs="Arial"/>
          <w:szCs w:val="24"/>
          <w:lang w:eastAsia="en-GB"/>
        </w:rPr>
        <w:t>All information from outside professionals will be discussed with you with the person involved directly, or where this is not possible, in a report.</w:t>
      </w:r>
    </w:p>
    <w:p w:rsidR="00E07702" w:rsidRPr="00290C71"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290C71">
        <w:rPr>
          <w:rFonts w:eastAsia="Times New Roman" w:cs="Arial"/>
          <w:szCs w:val="24"/>
          <w:lang w:eastAsia="en-GB"/>
        </w:rPr>
        <w:t>Homework will be adjusted as needed to your child’s individual needs.</w:t>
      </w:r>
    </w:p>
    <w:p w:rsidR="00E07702"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290C71">
        <w:rPr>
          <w:rFonts w:eastAsia="Times New Roman" w:cs="Arial"/>
          <w:szCs w:val="24"/>
          <w:lang w:eastAsia="en-GB"/>
        </w:rPr>
        <w:t>A home/school contact book may be used to support communication with you, when this has been agreed to be useful for you and your child.</w:t>
      </w:r>
    </w:p>
    <w:p w:rsidR="00E07702"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You will be given a copy of updated intervention and Support Plans each term, if your child requires one.  The SENDCO is available to discuss these if necessary.</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p>
    <w:p w:rsidR="00E07702" w:rsidRPr="00290C71" w:rsidRDefault="00E07702" w:rsidP="00E07702">
      <w:pPr>
        <w:shd w:val="clear" w:color="auto" w:fill="FFFFFF"/>
        <w:spacing w:before="100" w:beforeAutospacing="1" w:after="100" w:afterAutospacing="1" w:line="300" w:lineRule="atLeast"/>
        <w:rPr>
          <w:rFonts w:eastAsia="Times New Roman" w:cs="Arial"/>
          <w:szCs w:val="24"/>
          <w:lang w:eastAsia="en-GB"/>
        </w:rPr>
      </w:pPr>
    </w:p>
    <w:p w:rsidR="00E07702" w:rsidRPr="00153A7E" w:rsidRDefault="00E07702" w:rsidP="00E07702">
      <w:pPr>
        <w:pBdr>
          <w:top w:val="single" w:sz="6" w:space="6" w:color="AAAAAA"/>
          <w:left w:val="single" w:sz="6" w:space="26"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153A7E">
        <w:rPr>
          <w:rFonts w:eastAsia="Times New Roman" w:cs="Arial"/>
          <w:b/>
          <w:iCs/>
          <w:color w:val="0070C0"/>
          <w:sz w:val="36"/>
          <w:szCs w:val="36"/>
          <w:lang w:eastAsia="en-GB"/>
        </w:rPr>
        <w:lastRenderedPageBreak/>
        <w:t xml:space="preserve">How is </w:t>
      </w:r>
      <w:proofErr w:type="spellStart"/>
      <w:r w:rsidRPr="00153A7E">
        <w:rPr>
          <w:rFonts w:eastAsia="Times New Roman" w:cs="Arial"/>
          <w:b/>
          <w:iCs/>
          <w:color w:val="0070C0"/>
          <w:sz w:val="36"/>
          <w:szCs w:val="36"/>
          <w:lang w:eastAsia="en-GB"/>
        </w:rPr>
        <w:t>Eastlea</w:t>
      </w:r>
      <w:proofErr w:type="spellEnd"/>
      <w:r w:rsidRPr="00153A7E">
        <w:rPr>
          <w:rFonts w:eastAsia="Times New Roman" w:cs="Arial"/>
          <w:b/>
          <w:iCs/>
          <w:color w:val="0070C0"/>
          <w:sz w:val="36"/>
          <w:szCs w:val="36"/>
          <w:lang w:eastAsia="en-GB"/>
        </w:rPr>
        <w:t xml:space="preserve"> accessible to children with SEND?</w:t>
      </w:r>
    </w:p>
    <w:p w:rsidR="00E07702" w:rsidRPr="00BA4488" w:rsidRDefault="00E07702" w:rsidP="00E07702">
      <w:pPr>
        <w:numPr>
          <w:ilvl w:val="0"/>
          <w:numId w:val="19"/>
        </w:numPr>
        <w:shd w:val="clear" w:color="auto" w:fill="FFFFFF"/>
        <w:spacing w:before="100" w:beforeAutospacing="1" w:after="100" w:afterAutospacing="1" w:line="300" w:lineRule="atLeast"/>
        <w:rPr>
          <w:rFonts w:eastAsia="Times New Roman" w:cs="Arial"/>
          <w:szCs w:val="24"/>
          <w:lang w:eastAsia="en-GB"/>
        </w:rPr>
      </w:pPr>
      <w:r w:rsidRPr="00BA4488">
        <w:rPr>
          <w:rFonts w:eastAsia="Times New Roman" w:cs="Arial"/>
          <w:szCs w:val="24"/>
          <w:lang w:eastAsia="en-GB"/>
        </w:rPr>
        <w:t>There is a separate Accessibility Policy on the school website.</w:t>
      </w:r>
    </w:p>
    <w:p w:rsidR="00E07702" w:rsidRDefault="00E07702" w:rsidP="00E07702">
      <w:pPr>
        <w:numPr>
          <w:ilvl w:val="0"/>
          <w:numId w:val="19"/>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 xml:space="preserve">The building is accessible to children with a physical disability </w:t>
      </w:r>
    </w:p>
    <w:p w:rsidR="00E07702" w:rsidRPr="00C645AE" w:rsidRDefault="00E07702" w:rsidP="00E07702">
      <w:pPr>
        <w:numPr>
          <w:ilvl w:val="0"/>
          <w:numId w:val="19"/>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We provide any additional resources/equipment your child may need.</w:t>
      </w:r>
    </w:p>
    <w:p w:rsidR="00E07702" w:rsidRPr="00C645AE" w:rsidRDefault="00E07702" w:rsidP="00E07702">
      <w:pPr>
        <w:numPr>
          <w:ilvl w:val="0"/>
          <w:numId w:val="19"/>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We ensure that equipment used is accessible to all children regardless of their needs</w:t>
      </w:r>
    </w:p>
    <w:p w:rsidR="00E07702" w:rsidRDefault="00E07702" w:rsidP="00E07702">
      <w:pPr>
        <w:numPr>
          <w:ilvl w:val="0"/>
          <w:numId w:val="19"/>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Extra-curricular activities are accessible for children with SEND providing appropriate support can be provided by the school if needed</w:t>
      </w:r>
      <w:r>
        <w:rPr>
          <w:rFonts w:eastAsia="Times New Roman" w:cs="Arial"/>
          <w:szCs w:val="24"/>
          <w:lang w:eastAsia="en-GB"/>
        </w:rPr>
        <w:t>.</w:t>
      </w:r>
    </w:p>
    <w:p w:rsidR="00E07702" w:rsidRDefault="00E07702" w:rsidP="00E07702">
      <w:pPr>
        <w:numPr>
          <w:ilvl w:val="0"/>
          <w:numId w:val="19"/>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If there is a child with a specific requirement in school, adaptations would be made as required e.g. considering which class base would be most suitable.</w:t>
      </w:r>
    </w:p>
    <w:p w:rsidR="00E07702" w:rsidRPr="00153A7E" w:rsidRDefault="00E07702" w:rsidP="00E07702">
      <w:pPr>
        <w:spacing w:after="200" w:line="276" w:lineRule="auto"/>
        <w:rPr>
          <w:rFonts w:eastAsia="Times New Roman" w:cs="Arial"/>
          <w:b/>
          <w:iCs/>
          <w:color w:val="0070C0"/>
          <w:sz w:val="36"/>
          <w:szCs w:val="36"/>
          <w:lang w:eastAsia="en-GB"/>
        </w:rPr>
      </w:pPr>
      <w:r w:rsidRPr="00153A7E">
        <w:rPr>
          <w:rFonts w:eastAsia="Times New Roman" w:cs="Arial"/>
          <w:b/>
          <w:iCs/>
          <w:color w:val="0070C0"/>
          <w:sz w:val="36"/>
          <w:szCs w:val="36"/>
          <w:lang w:eastAsia="en-GB"/>
        </w:rPr>
        <w:t>How will we support your child when they are leaving this school or moving on to another class?</w:t>
      </w:r>
    </w:p>
    <w:p w:rsidR="00E07702" w:rsidRPr="00C645AE" w:rsidRDefault="00E07702" w:rsidP="00E07702">
      <w:p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We recognise that transitions can be difficult for a child with SEND and take steps to ensure that any transition is a smooth as possible.</w:t>
      </w:r>
    </w:p>
    <w:p w:rsidR="00E07702" w:rsidRPr="00C645AE" w:rsidRDefault="00E07702" w:rsidP="00E07702">
      <w:pPr>
        <w:numPr>
          <w:ilvl w:val="0"/>
          <w:numId w:val="20"/>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If your child is moving to another school:</w:t>
      </w:r>
    </w:p>
    <w:p w:rsidR="00E07702" w:rsidRPr="00C645AE" w:rsidRDefault="00E07702" w:rsidP="00E07702">
      <w:pPr>
        <w:numPr>
          <w:ilvl w:val="1"/>
          <w:numId w:val="20"/>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We will contact the school SEN</w:t>
      </w:r>
      <w:r>
        <w:rPr>
          <w:rFonts w:eastAsia="Times New Roman" w:cs="Arial"/>
          <w:szCs w:val="24"/>
          <w:lang w:eastAsia="en-GB"/>
        </w:rPr>
        <w:t>D</w:t>
      </w:r>
      <w:r w:rsidRPr="00C645AE">
        <w:rPr>
          <w:rFonts w:eastAsia="Times New Roman" w:cs="Arial"/>
          <w:szCs w:val="24"/>
          <w:lang w:eastAsia="en-GB"/>
        </w:rPr>
        <w:t>CO and ensure he/she knows about any special arrangements or support that need to be made for your child</w:t>
      </w:r>
    </w:p>
    <w:p w:rsidR="00E07702" w:rsidRPr="00C645AE" w:rsidRDefault="00E07702" w:rsidP="00E07702">
      <w:pPr>
        <w:numPr>
          <w:ilvl w:val="1"/>
          <w:numId w:val="20"/>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We will make sure that all records about your child are passed on as soon as possible</w:t>
      </w:r>
      <w:r>
        <w:rPr>
          <w:rFonts w:eastAsia="Times New Roman" w:cs="Arial"/>
          <w:szCs w:val="24"/>
          <w:lang w:eastAsia="en-GB"/>
        </w:rPr>
        <w:t>.</w:t>
      </w:r>
    </w:p>
    <w:p w:rsidR="00E07702" w:rsidRPr="00C645AE" w:rsidRDefault="00E07702" w:rsidP="00E07702">
      <w:pPr>
        <w:numPr>
          <w:ilvl w:val="0"/>
          <w:numId w:val="21"/>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When moving classes in school:</w:t>
      </w:r>
    </w:p>
    <w:p w:rsidR="00E07702" w:rsidRPr="00C645AE" w:rsidRDefault="00E07702" w:rsidP="00E07702">
      <w:pPr>
        <w:numPr>
          <w:ilvl w:val="1"/>
          <w:numId w:val="21"/>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Information will be passed on to the new class teacher IN ADVANCE and in most cases, a planning meeting will take p</w:t>
      </w:r>
      <w:r>
        <w:rPr>
          <w:rFonts w:eastAsia="Times New Roman" w:cs="Arial"/>
          <w:szCs w:val="24"/>
          <w:lang w:eastAsia="en-GB"/>
        </w:rPr>
        <w:t>lace with the new teacher. All Intervention and Support Plan</w:t>
      </w:r>
      <w:r w:rsidRPr="00C645AE">
        <w:rPr>
          <w:rFonts w:eastAsia="Times New Roman" w:cs="Arial"/>
          <w:szCs w:val="24"/>
          <w:lang w:eastAsia="en-GB"/>
        </w:rPr>
        <w:t>’s will be shared with the new teacher</w:t>
      </w:r>
      <w:r>
        <w:rPr>
          <w:rFonts w:eastAsia="Times New Roman" w:cs="Arial"/>
          <w:szCs w:val="24"/>
          <w:lang w:eastAsia="en-GB"/>
        </w:rPr>
        <w:t>.</w:t>
      </w:r>
    </w:p>
    <w:p w:rsidR="00E07702" w:rsidRPr="00C645AE" w:rsidRDefault="00E07702" w:rsidP="00E07702">
      <w:pPr>
        <w:numPr>
          <w:ilvl w:val="1"/>
          <w:numId w:val="21"/>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 xml:space="preserve">All children have an opportunity to spend </w:t>
      </w:r>
      <w:r>
        <w:rPr>
          <w:rFonts w:eastAsia="Times New Roman" w:cs="Arial"/>
          <w:szCs w:val="24"/>
          <w:lang w:eastAsia="en-GB"/>
        </w:rPr>
        <w:t xml:space="preserve">a full day </w:t>
      </w:r>
      <w:r w:rsidRPr="00C645AE">
        <w:rPr>
          <w:rFonts w:eastAsia="Times New Roman" w:cs="Arial"/>
          <w:szCs w:val="24"/>
          <w:lang w:eastAsia="en-GB"/>
        </w:rPr>
        <w:t>with their new class teacher for September at the end of the summer term</w:t>
      </w:r>
      <w:r>
        <w:rPr>
          <w:rFonts w:eastAsia="Times New Roman" w:cs="Arial"/>
          <w:szCs w:val="24"/>
          <w:lang w:eastAsia="en-GB"/>
        </w:rPr>
        <w:t>.</w:t>
      </w:r>
    </w:p>
    <w:p w:rsidR="00E07702" w:rsidRPr="00BA4488" w:rsidRDefault="00E07702" w:rsidP="00E07702">
      <w:pPr>
        <w:numPr>
          <w:ilvl w:val="1"/>
          <w:numId w:val="21"/>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 xml:space="preserve">If your child would be helped by a book to support them understand moving on then </w:t>
      </w:r>
      <w:r w:rsidRPr="00BA4488">
        <w:rPr>
          <w:rFonts w:eastAsia="Times New Roman" w:cs="Arial"/>
          <w:szCs w:val="24"/>
          <w:lang w:eastAsia="en-GB"/>
        </w:rPr>
        <w:t>it will be made for them.</w:t>
      </w:r>
    </w:p>
    <w:p w:rsidR="00E07702" w:rsidRPr="00BA4488" w:rsidRDefault="00E07702" w:rsidP="00E07702">
      <w:pPr>
        <w:numPr>
          <w:ilvl w:val="1"/>
          <w:numId w:val="21"/>
        </w:numPr>
        <w:shd w:val="clear" w:color="auto" w:fill="FFFFFF"/>
        <w:spacing w:before="100" w:beforeAutospacing="1" w:after="100" w:afterAutospacing="1" w:line="300" w:lineRule="atLeast"/>
        <w:rPr>
          <w:rFonts w:eastAsia="Times New Roman" w:cs="Arial"/>
          <w:szCs w:val="24"/>
          <w:lang w:eastAsia="en-GB"/>
        </w:rPr>
      </w:pPr>
      <w:r w:rsidRPr="00BA4488">
        <w:rPr>
          <w:rFonts w:eastAsia="Times New Roman" w:cs="Arial"/>
          <w:szCs w:val="24"/>
          <w:lang w:eastAsia="en-GB"/>
        </w:rPr>
        <w:t>Transition for children in Nursery moving into Reception Class may involve a specific Transition package to be put in place to support SEND children. The change from half days to full days can often be challenging. This extra support may involve extra visits before they move into Reception, planned support at lunchtime and meetings to reassure parents.</w:t>
      </w:r>
    </w:p>
    <w:p w:rsidR="00E07702" w:rsidRDefault="00E07702" w:rsidP="00E07702">
      <w:pPr>
        <w:numPr>
          <w:ilvl w:val="0"/>
          <w:numId w:val="22"/>
        </w:numPr>
        <w:shd w:val="clear" w:color="auto" w:fill="FFFFFF"/>
        <w:spacing w:before="100" w:beforeAutospacing="1" w:after="100" w:afterAutospacing="1" w:line="300" w:lineRule="atLeast"/>
        <w:rPr>
          <w:rFonts w:eastAsia="Times New Roman" w:cs="Arial"/>
          <w:szCs w:val="24"/>
          <w:lang w:eastAsia="en-GB"/>
        </w:rPr>
      </w:pPr>
      <w:r w:rsidRPr="00E8403F">
        <w:rPr>
          <w:rFonts w:eastAsia="Times New Roman" w:cs="Arial"/>
          <w:szCs w:val="24"/>
          <w:lang w:eastAsia="en-GB"/>
        </w:rPr>
        <w:t>We also liaise with Early Year’s providers and Health Visitors to plan any additional support for children entering Nursery where specific SEND needs have already been identified.</w:t>
      </w:r>
    </w:p>
    <w:p w:rsidR="00E07702" w:rsidRPr="00E8403F" w:rsidRDefault="00E07702" w:rsidP="00E07702">
      <w:pPr>
        <w:numPr>
          <w:ilvl w:val="0"/>
          <w:numId w:val="22"/>
        </w:numPr>
        <w:shd w:val="clear" w:color="auto" w:fill="FFFFFF"/>
        <w:spacing w:before="100" w:beforeAutospacing="1" w:after="100" w:afterAutospacing="1" w:line="300" w:lineRule="atLeast"/>
        <w:rPr>
          <w:rFonts w:eastAsia="Times New Roman" w:cs="Arial"/>
          <w:szCs w:val="24"/>
          <w:lang w:eastAsia="en-GB"/>
        </w:rPr>
      </w:pPr>
      <w:r w:rsidRPr="00E8403F">
        <w:rPr>
          <w:rFonts w:eastAsia="Times New Roman" w:cs="Arial"/>
          <w:szCs w:val="24"/>
          <w:lang w:eastAsia="en-GB"/>
        </w:rPr>
        <w:t>In Year 6:</w:t>
      </w:r>
    </w:p>
    <w:p w:rsidR="00E07702" w:rsidRPr="00C645AE"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 xml:space="preserve">The </w:t>
      </w:r>
      <w:proofErr w:type="spellStart"/>
      <w:r w:rsidRPr="00C645AE">
        <w:rPr>
          <w:rFonts w:eastAsia="Times New Roman" w:cs="Arial"/>
          <w:szCs w:val="24"/>
          <w:lang w:eastAsia="en-GB"/>
        </w:rPr>
        <w:t>SEN</w:t>
      </w:r>
      <w:r>
        <w:rPr>
          <w:rFonts w:eastAsia="Times New Roman" w:cs="Arial"/>
          <w:szCs w:val="24"/>
          <w:lang w:eastAsia="en-GB"/>
        </w:rPr>
        <w:t>D</w:t>
      </w:r>
      <w:r w:rsidRPr="00C645AE">
        <w:rPr>
          <w:rFonts w:eastAsia="Times New Roman" w:cs="Arial"/>
          <w:szCs w:val="24"/>
          <w:lang w:eastAsia="en-GB"/>
        </w:rPr>
        <w:t>Co</w:t>
      </w:r>
      <w:proofErr w:type="spellEnd"/>
      <w:r w:rsidRPr="00C645AE">
        <w:rPr>
          <w:rFonts w:eastAsia="Times New Roman" w:cs="Arial"/>
          <w:szCs w:val="24"/>
          <w:lang w:eastAsia="en-GB"/>
        </w:rPr>
        <w:t xml:space="preserve"> will meet with the </w:t>
      </w:r>
      <w:proofErr w:type="spellStart"/>
      <w:r w:rsidRPr="00C645AE">
        <w:rPr>
          <w:rFonts w:eastAsia="Times New Roman" w:cs="Arial"/>
          <w:szCs w:val="24"/>
          <w:lang w:eastAsia="en-GB"/>
        </w:rPr>
        <w:t>SEN</w:t>
      </w:r>
      <w:r>
        <w:rPr>
          <w:rFonts w:eastAsia="Times New Roman" w:cs="Arial"/>
          <w:szCs w:val="24"/>
          <w:lang w:eastAsia="en-GB"/>
        </w:rPr>
        <w:t>D</w:t>
      </w:r>
      <w:r w:rsidRPr="00C645AE">
        <w:rPr>
          <w:rFonts w:eastAsia="Times New Roman" w:cs="Arial"/>
          <w:szCs w:val="24"/>
          <w:lang w:eastAsia="en-GB"/>
        </w:rPr>
        <w:t>Co</w:t>
      </w:r>
      <w:proofErr w:type="spellEnd"/>
      <w:r w:rsidRPr="00C645AE">
        <w:rPr>
          <w:rFonts w:eastAsia="Times New Roman" w:cs="Arial"/>
          <w:szCs w:val="24"/>
          <w:lang w:eastAsia="en-GB"/>
        </w:rPr>
        <w:t xml:space="preserve"> and the Head of Year </w:t>
      </w:r>
      <w:r>
        <w:rPr>
          <w:rFonts w:eastAsia="Times New Roman" w:cs="Arial"/>
          <w:szCs w:val="24"/>
          <w:lang w:eastAsia="en-GB"/>
        </w:rPr>
        <w:t>7</w:t>
      </w:r>
      <w:r w:rsidRPr="00C645AE">
        <w:rPr>
          <w:rFonts w:eastAsia="Times New Roman" w:cs="Arial"/>
          <w:szCs w:val="24"/>
          <w:lang w:eastAsia="en-GB"/>
        </w:rPr>
        <w:t xml:space="preserve"> from the </w:t>
      </w:r>
      <w:r>
        <w:rPr>
          <w:rFonts w:eastAsia="Times New Roman" w:cs="Arial"/>
          <w:szCs w:val="24"/>
          <w:lang w:eastAsia="en-GB"/>
        </w:rPr>
        <w:t xml:space="preserve">secondary </w:t>
      </w:r>
      <w:r w:rsidRPr="00C645AE">
        <w:rPr>
          <w:rFonts w:eastAsia="Times New Roman" w:cs="Arial"/>
          <w:szCs w:val="24"/>
          <w:lang w:eastAsia="en-GB"/>
        </w:rPr>
        <w:t xml:space="preserve">school to discuss the specific needs of your child </w:t>
      </w:r>
    </w:p>
    <w:p w:rsidR="00E07702" w:rsidRPr="00C645AE"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sidRPr="00C645AE">
        <w:rPr>
          <w:rFonts w:eastAsia="Times New Roman" w:cs="Arial"/>
          <w:szCs w:val="24"/>
          <w:lang w:eastAsia="en-GB"/>
        </w:rPr>
        <w:t>Your child will do focused learning about aspects of transition to support their understanding of the changes ahead</w:t>
      </w:r>
    </w:p>
    <w:p w:rsidR="00E07702" w:rsidRPr="00A36644" w:rsidRDefault="00E07702" w:rsidP="00E07702">
      <w:pPr>
        <w:numPr>
          <w:ilvl w:val="1"/>
          <w:numId w:val="22"/>
        </w:numPr>
        <w:shd w:val="clear" w:color="auto" w:fill="FFFFFF"/>
        <w:spacing w:before="100" w:beforeAutospacing="1" w:after="100" w:afterAutospacing="1" w:line="300" w:lineRule="atLeast"/>
        <w:rPr>
          <w:sz w:val="18"/>
          <w:szCs w:val="18"/>
        </w:rPr>
      </w:pPr>
      <w:r w:rsidRPr="00C645AE">
        <w:rPr>
          <w:rFonts w:eastAsia="Times New Roman" w:cs="Arial"/>
          <w:szCs w:val="24"/>
          <w:lang w:eastAsia="en-GB"/>
        </w:rPr>
        <w:t xml:space="preserve">Your child will visit their new school on several occasions throughout the year. </w:t>
      </w:r>
    </w:p>
    <w:p w:rsidR="00E07702" w:rsidRPr="00871A43" w:rsidRDefault="00E07702" w:rsidP="00E07702">
      <w:pPr>
        <w:numPr>
          <w:ilvl w:val="1"/>
          <w:numId w:val="22"/>
        </w:numPr>
        <w:shd w:val="clear" w:color="auto" w:fill="FFFFFF"/>
        <w:spacing w:before="100" w:beforeAutospacing="1" w:after="100" w:afterAutospacing="1" w:line="300" w:lineRule="atLeast"/>
        <w:rPr>
          <w:sz w:val="18"/>
          <w:szCs w:val="18"/>
        </w:rPr>
      </w:pPr>
      <w:r>
        <w:rPr>
          <w:rFonts w:eastAsia="Times New Roman" w:cs="Arial"/>
          <w:szCs w:val="24"/>
          <w:lang w:eastAsia="en-GB"/>
        </w:rPr>
        <w:t>If your child has a Statement of educational Needs there will already have been a ‘phase change’ review meeting held when your child was in Year 5.  This is carried out at an early stage to allow parents and staff to carefully plan the transition which will take place at the end of Year 6.</w:t>
      </w:r>
    </w:p>
    <w:p w:rsidR="00E07702" w:rsidRPr="000D79F3" w:rsidRDefault="00E07702" w:rsidP="00E07702">
      <w:pPr>
        <w:pStyle w:val="ListParagraph"/>
        <w:numPr>
          <w:ilvl w:val="0"/>
          <w:numId w:val="22"/>
        </w:numPr>
        <w:pBdr>
          <w:top w:val="single" w:sz="6" w:space="6" w:color="AAAAAA"/>
          <w:left w:val="single" w:sz="6" w:space="25" w:color="AAAAAA"/>
          <w:bottom w:val="single" w:sz="6" w:space="6" w:color="AAAAAA"/>
          <w:right w:val="single" w:sz="6" w:space="6" w:color="AAAAAA"/>
        </w:pBdr>
        <w:shd w:val="clear" w:color="auto" w:fill="FFFFFF"/>
        <w:spacing w:before="30"/>
        <w:rPr>
          <w:rFonts w:eastAsia="Times New Roman" w:cs="Arial"/>
          <w:b/>
          <w:iCs/>
          <w:color w:val="0070C0"/>
          <w:sz w:val="36"/>
          <w:szCs w:val="36"/>
          <w:lang w:eastAsia="en-GB"/>
        </w:rPr>
      </w:pPr>
      <w:r w:rsidRPr="000D79F3">
        <w:rPr>
          <w:rFonts w:eastAsia="Times New Roman" w:cs="Arial"/>
          <w:b/>
          <w:iCs/>
          <w:color w:val="0070C0"/>
          <w:sz w:val="36"/>
          <w:szCs w:val="36"/>
          <w:lang w:eastAsia="en-GB"/>
        </w:rPr>
        <w:lastRenderedPageBreak/>
        <w:t>W</w:t>
      </w:r>
      <w:r>
        <w:rPr>
          <w:rFonts w:eastAsia="Times New Roman" w:cs="Arial"/>
          <w:b/>
          <w:iCs/>
          <w:color w:val="0070C0"/>
          <w:sz w:val="36"/>
          <w:szCs w:val="36"/>
          <w:lang w:eastAsia="en-GB"/>
        </w:rPr>
        <w:t>hat are the SEND categories as defined in the 201</w:t>
      </w:r>
      <w:r w:rsidR="001F6DA0">
        <w:rPr>
          <w:rFonts w:eastAsia="Times New Roman" w:cs="Arial"/>
          <w:b/>
          <w:iCs/>
          <w:color w:val="0070C0"/>
          <w:sz w:val="36"/>
          <w:szCs w:val="36"/>
          <w:lang w:eastAsia="en-GB"/>
        </w:rPr>
        <w:t>5</w:t>
      </w:r>
      <w:r>
        <w:rPr>
          <w:rFonts w:eastAsia="Times New Roman" w:cs="Arial"/>
          <w:b/>
          <w:iCs/>
          <w:color w:val="0070C0"/>
          <w:sz w:val="36"/>
          <w:szCs w:val="36"/>
          <w:lang w:eastAsia="en-GB"/>
        </w:rPr>
        <w:t xml:space="preserve"> Code of Practice</w:t>
      </w:r>
      <w:r w:rsidRPr="000D79F3">
        <w:rPr>
          <w:rFonts w:eastAsia="Times New Roman" w:cs="Arial"/>
          <w:b/>
          <w:iCs/>
          <w:color w:val="0070C0"/>
          <w:sz w:val="36"/>
          <w:szCs w:val="36"/>
          <w:lang w:eastAsia="en-GB"/>
        </w:rPr>
        <w:t>?</w:t>
      </w:r>
    </w:p>
    <w:p w:rsidR="00E07702" w:rsidRDefault="001F6DA0"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Cognition and Learning</w:t>
      </w:r>
      <w:r w:rsidR="00E07702">
        <w:rPr>
          <w:rFonts w:eastAsia="Times New Roman" w:cs="Arial"/>
          <w:szCs w:val="24"/>
          <w:lang w:eastAsia="en-GB"/>
        </w:rPr>
        <w:t xml:space="preserve"> (MLD, SLD, PMLD)</w:t>
      </w:r>
    </w:p>
    <w:p w:rsidR="00E07702"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Specific Learning Difficulty e.g. Dyslexia (SPLD)</w:t>
      </w:r>
    </w:p>
    <w:p w:rsidR="00E07702"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Physical Disability (PD)</w:t>
      </w:r>
    </w:p>
    <w:p w:rsidR="00E07702"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Visual Impairment (VI)</w:t>
      </w:r>
    </w:p>
    <w:p w:rsidR="00E07702"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Hearing Impairment (HI)</w:t>
      </w:r>
    </w:p>
    <w:p w:rsidR="00E07702"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Multi-sensory impairment (usually deaf-blind: MSI)</w:t>
      </w:r>
    </w:p>
    <w:p w:rsidR="00E07702"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Autism Spectrum Disorders (ASD)</w:t>
      </w:r>
    </w:p>
    <w:p w:rsidR="00E07702" w:rsidRDefault="00E07702"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Social, Emotional, Mental Health Needs (SEMH) *</w:t>
      </w:r>
    </w:p>
    <w:p w:rsidR="00E07702" w:rsidRDefault="001F6DA0" w:rsidP="00E07702">
      <w:pPr>
        <w:numPr>
          <w:ilvl w:val="1"/>
          <w:numId w:val="22"/>
        </w:numPr>
        <w:shd w:val="clear" w:color="auto" w:fill="FFFFFF"/>
        <w:spacing w:before="100" w:beforeAutospacing="1" w:after="100" w:afterAutospacing="1" w:line="300" w:lineRule="atLeast"/>
        <w:rPr>
          <w:rFonts w:eastAsia="Times New Roman" w:cs="Arial"/>
          <w:szCs w:val="24"/>
          <w:lang w:eastAsia="en-GB"/>
        </w:rPr>
      </w:pPr>
      <w:r>
        <w:rPr>
          <w:rFonts w:eastAsia="Times New Roman" w:cs="Arial"/>
          <w:szCs w:val="24"/>
          <w:lang w:eastAsia="en-GB"/>
        </w:rPr>
        <w:t>Communication and Interaction</w:t>
      </w:r>
      <w:r w:rsidR="00E07702">
        <w:rPr>
          <w:rFonts w:eastAsia="Times New Roman" w:cs="Arial"/>
          <w:szCs w:val="24"/>
          <w:lang w:eastAsia="en-GB"/>
        </w:rPr>
        <w:t xml:space="preserve"> (SCLN)</w:t>
      </w:r>
    </w:p>
    <w:p w:rsidR="00E07702" w:rsidRDefault="00E07702" w:rsidP="00E07702">
      <w:pPr>
        <w:shd w:val="clear" w:color="auto" w:fill="FFFFFF"/>
        <w:spacing w:before="100" w:beforeAutospacing="1" w:after="100" w:afterAutospacing="1" w:line="300" w:lineRule="atLeast"/>
        <w:ind w:left="993"/>
        <w:rPr>
          <w:rFonts w:eastAsia="Times New Roman" w:cs="Arial"/>
          <w:szCs w:val="24"/>
          <w:lang w:eastAsia="en-GB"/>
        </w:rPr>
      </w:pPr>
      <w:r>
        <w:rPr>
          <w:rFonts w:eastAsia="Times New Roman" w:cs="Arial"/>
          <w:szCs w:val="24"/>
          <w:lang w:eastAsia="en-GB"/>
        </w:rPr>
        <w:t>*Previously known as BESD – Behaviour, Emotional and Social Difficulties.</w:t>
      </w:r>
    </w:p>
    <w:p w:rsidR="00E07702" w:rsidRPr="00153A7E" w:rsidRDefault="00E07702" w:rsidP="00E07702">
      <w:pPr>
        <w:spacing w:after="200" w:line="276" w:lineRule="auto"/>
        <w:rPr>
          <w:rFonts w:eastAsia="Times New Roman" w:cs="Arial"/>
          <w:b/>
          <w:iCs/>
          <w:color w:val="0070C0"/>
          <w:sz w:val="36"/>
          <w:szCs w:val="36"/>
          <w:lang w:eastAsia="en-GB"/>
        </w:rPr>
      </w:pPr>
      <w:r>
        <w:rPr>
          <w:rFonts w:eastAsia="Times New Roman" w:cs="Arial"/>
          <w:b/>
          <w:iCs/>
          <w:color w:val="0070C0"/>
          <w:sz w:val="36"/>
          <w:szCs w:val="36"/>
          <w:lang w:eastAsia="en-GB"/>
        </w:rPr>
        <w:t>Where will I find information on the Local Offer from Northumberland County Council</w:t>
      </w:r>
      <w:r w:rsidRPr="00153A7E">
        <w:rPr>
          <w:rFonts w:eastAsia="Times New Roman" w:cs="Arial"/>
          <w:b/>
          <w:iCs/>
          <w:color w:val="0070C0"/>
          <w:sz w:val="36"/>
          <w:szCs w:val="36"/>
          <w:lang w:eastAsia="en-GB"/>
        </w:rPr>
        <w:t>?</w:t>
      </w:r>
    </w:p>
    <w:p w:rsidR="00E07702" w:rsidRDefault="00E07702" w:rsidP="00E07702">
      <w:pPr>
        <w:rPr>
          <w:b/>
          <w:szCs w:val="24"/>
        </w:rPr>
      </w:pPr>
    </w:p>
    <w:p w:rsidR="00E07702" w:rsidRDefault="00E07702" w:rsidP="00E07702">
      <w:pPr>
        <w:rPr>
          <w:b/>
          <w:szCs w:val="24"/>
        </w:rPr>
      </w:pPr>
      <w:r w:rsidRPr="00871A43">
        <w:rPr>
          <w:b/>
          <w:szCs w:val="24"/>
        </w:rPr>
        <w:t xml:space="preserve">Information about </w:t>
      </w:r>
      <w:r>
        <w:rPr>
          <w:b/>
          <w:szCs w:val="24"/>
        </w:rPr>
        <w:t>Northumberland’s Local Offer can be found using the following link</w:t>
      </w:r>
    </w:p>
    <w:p w:rsidR="00E07702" w:rsidRDefault="0066217E" w:rsidP="00E07702">
      <w:pPr>
        <w:rPr>
          <w:b/>
          <w:szCs w:val="24"/>
        </w:rPr>
      </w:pPr>
      <w:hyperlink r:id="rId7" w:history="1">
        <w:r w:rsidR="00E07702" w:rsidRPr="00871A43">
          <w:rPr>
            <w:rStyle w:val="Hyperlink"/>
            <w:b/>
            <w:szCs w:val="24"/>
          </w:rPr>
          <w:t>http://www.northumberland.gov.uk/Children/Needs/Offer.aspx</w:t>
        </w:r>
      </w:hyperlink>
    </w:p>
    <w:p w:rsidR="00E07702" w:rsidRDefault="00E07702" w:rsidP="00E07702">
      <w:pPr>
        <w:pStyle w:val="NormalWeb"/>
        <w:shd w:val="clear" w:color="auto" w:fill="FFFFFF"/>
        <w:spacing w:before="0" w:beforeAutospacing="0"/>
        <w:rPr>
          <w:rFonts w:ascii="Arial" w:hAnsi="Arial" w:cs="Arial"/>
          <w:color w:val="000000"/>
        </w:rPr>
      </w:pPr>
      <w:r>
        <w:rPr>
          <w:rFonts w:ascii="Arial" w:hAnsi="Arial" w:cs="Arial"/>
          <w:color w:val="000000"/>
        </w:rPr>
        <w:t>The local offer aims to make it easier to find SEN information, such as what to expect from a range of local services.</w:t>
      </w:r>
    </w:p>
    <w:p w:rsidR="00E07702" w:rsidRDefault="00E07702" w:rsidP="00E07702">
      <w:pPr>
        <w:pStyle w:val="NormalWeb"/>
        <w:shd w:val="clear" w:color="auto" w:fill="FFFFFF"/>
        <w:rPr>
          <w:rFonts w:ascii="Arial" w:hAnsi="Arial" w:cs="Arial"/>
          <w:color w:val="000000"/>
        </w:rPr>
      </w:pPr>
      <w:r>
        <w:rPr>
          <w:rFonts w:ascii="Arial" w:hAnsi="Arial" w:cs="Arial"/>
          <w:color w:val="000000"/>
        </w:rPr>
        <w:t>It includes statutory entitlements, eligibility and referral criteria. The local offer supports the needs of children and young people with special educational needs. </w:t>
      </w:r>
    </w:p>
    <w:p w:rsidR="00E07702" w:rsidRDefault="00E07702" w:rsidP="00E07702">
      <w:pPr>
        <w:rPr>
          <w:b/>
          <w:color w:val="0070C0"/>
          <w:sz w:val="40"/>
          <w:szCs w:val="40"/>
        </w:rPr>
      </w:pPr>
    </w:p>
    <w:p w:rsidR="00E07702" w:rsidRDefault="00E07702" w:rsidP="00E07702">
      <w:pPr>
        <w:rPr>
          <w:b/>
          <w:color w:val="0070C0"/>
          <w:sz w:val="40"/>
          <w:szCs w:val="40"/>
        </w:rPr>
      </w:pPr>
      <w:r w:rsidRPr="00F33509">
        <w:rPr>
          <w:b/>
          <w:color w:val="0070C0"/>
          <w:sz w:val="40"/>
          <w:szCs w:val="40"/>
        </w:rPr>
        <w:t>How to make a complaint</w:t>
      </w:r>
      <w:r>
        <w:rPr>
          <w:b/>
          <w:color w:val="0070C0"/>
          <w:sz w:val="40"/>
          <w:szCs w:val="40"/>
        </w:rPr>
        <w:t>?</w:t>
      </w:r>
    </w:p>
    <w:p w:rsidR="00E07702" w:rsidRPr="001334F3"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If there are any concerns in relation to the SEND provision we provide the first point of contact would be the SEN</w:t>
      </w:r>
      <w:r>
        <w:rPr>
          <w:rFonts w:eastAsia="Times New Roman" w:cs="Arial"/>
          <w:szCs w:val="24"/>
          <w:lang w:eastAsia="en-GB"/>
        </w:rPr>
        <w:t>D</w:t>
      </w:r>
      <w:r w:rsidRPr="001334F3">
        <w:rPr>
          <w:rFonts w:eastAsia="Times New Roman" w:cs="Arial"/>
          <w:szCs w:val="24"/>
          <w:lang w:eastAsia="en-GB"/>
        </w:rPr>
        <w:t>CO (Mrs Shimmin)</w:t>
      </w:r>
    </w:p>
    <w:p w:rsidR="00E07702" w:rsidRPr="001334F3"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If the issue cannot be resolved, then further discussion can be arranged with the Head Teacher (Miss Beeston)</w:t>
      </w:r>
    </w:p>
    <w:p w:rsidR="00E07702" w:rsidRPr="001334F3"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 xml:space="preserve">The named governor for SEND is Mrs Oliver and she can be contacted via the school on 01670 732261 or by email to </w:t>
      </w:r>
      <w:hyperlink r:id="rId8" w:history="1">
        <w:r w:rsidRPr="001334F3">
          <w:rPr>
            <w:rStyle w:val="Hyperlink"/>
            <w:rFonts w:eastAsia="Times New Roman" w:cs="Arial"/>
            <w:szCs w:val="24"/>
            <w:lang w:eastAsia="en-GB"/>
          </w:rPr>
          <w:t>admin@eastlea.northumberland.sch.uk</w:t>
        </w:r>
      </w:hyperlink>
    </w:p>
    <w:p w:rsidR="00E07702" w:rsidRDefault="00E07702" w:rsidP="00E07702">
      <w:pPr>
        <w:numPr>
          <w:ilvl w:val="0"/>
          <w:numId w:val="18"/>
        </w:numPr>
        <w:shd w:val="clear" w:color="auto" w:fill="FFFFFF"/>
        <w:spacing w:before="100" w:beforeAutospacing="1" w:after="100" w:afterAutospacing="1" w:line="300" w:lineRule="atLeast"/>
        <w:rPr>
          <w:rFonts w:eastAsia="Times New Roman" w:cs="Arial"/>
          <w:szCs w:val="24"/>
          <w:lang w:eastAsia="en-GB"/>
        </w:rPr>
      </w:pPr>
      <w:r w:rsidRPr="001334F3">
        <w:rPr>
          <w:rFonts w:eastAsia="Times New Roman" w:cs="Arial"/>
          <w:szCs w:val="24"/>
          <w:lang w:eastAsia="en-GB"/>
        </w:rPr>
        <w:t>If the matter can still not be resolved then the Northumberland county mediation service is Barnardo’s.</w:t>
      </w:r>
    </w:p>
    <w:p w:rsidR="00E07702" w:rsidRDefault="00E07702" w:rsidP="00E07702">
      <w:pPr>
        <w:shd w:val="clear" w:color="auto" w:fill="FFFFFF"/>
        <w:spacing w:before="100" w:beforeAutospacing="1" w:after="100" w:afterAutospacing="1" w:line="300" w:lineRule="atLeast"/>
        <w:rPr>
          <w:rFonts w:eastAsia="Times New Roman" w:cs="Arial"/>
          <w:szCs w:val="24"/>
          <w:lang w:eastAsia="en-GB"/>
        </w:rPr>
      </w:pPr>
    </w:p>
    <w:p w:rsidR="00E07702" w:rsidRDefault="00E07702" w:rsidP="00E07702"/>
    <w:p w:rsidR="006A31C2" w:rsidRDefault="0066217E"/>
    <w:sectPr w:rsidR="006A31C2" w:rsidSect="00BE5207">
      <w:pgSz w:w="11906" w:h="16838"/>
      <w:pgMar w:top="720" w:right="720" w:bottom="720" w:left="720"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14A"/>
    <w:multiLevelType w:val="multilevel"/>
    <w:tmpl w:val="7F9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2AF6"/>
    <w:multiLevelType w:val="multilevel"/>
    <w:tmpl w:val="B9C2C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25ADD"/>
    <w:multiLevelType w:val="multilevel"/>
    <w:tmpl w:val="CF00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33110"/>
    <w:multiLevelType w:val="multilevel"/>
    <w:tmpl w:val="CF00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05D07"/>
    <w:multiLevelType w:val="hybridMultilevel"/>
    <w:tmpl w:val="F5D8F5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ED20711"/>
    <w:multiLevelType w:val="multilevel"/>
    <w:tmpl w:val="9368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D5CE9"/>
    <w:multiLevelType w:val="multilevel"/>
    <w:tmpl w:val="3B1CF8B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33A87ECE"/>
    <w:multiLevelType w:val="multilevel"/>
    <w:tmpl w:val="F5C2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92307"/>
    <w:multiLevelType w:val="multilevel"/>
    <w:tmpl w:val="0204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F6695"/>
    <w:multiLevelType w:val="multilevel"/>
    <w:tmpl w:val="5B30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23CF7"/>
    <w:multiLevelType w:val="multilevel"/>
    <w:tmpl w:val="23445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A0439"/>
    <w:multiLevelType w:val="multilevel"/>
    <w:tmpl w:val="392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15B2F"/>
    <w:multiLevelType w:val="multilevel"/>
    <w:tmpl w:val="ACAA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0552D"/>
    <w:multiLevelType w:val="multilevel"/>
    <w:tmpl w:val="E90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10AEB"/>
    <w:multiLevelType w:val="multilevel"/>
    <w:tmpl w:val="077A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522FF"/>
    <w:multiLevelType w:val="multilevel"/>
    <w:tmpl w:val="89C4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0436E"/>
    <w:multiLevelType w:val="multilevel"/>
    <w:tmpl w:val="32460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8297A"/>
    <w:multiLevelType w:val="multilevel"/>
    <w:tmpl w:val="E5F0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6E16DA"/>
    <w:multiLevelType w:val="multilevel"/>
    <w:tmpl w:val="CCBCC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711AD"/>
    <w:multiLevelType w:val="multilevel"/>
    <w:tmpl w:val="B6A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5005E"/>
    <w:multiLevelType w:val="multilevel"/>
    <w:tmpl w:val="8F4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342B8"/>
    <w:multiLevelType w:val="multilevel"/>
    <w:tmpl w:val="9544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65B92"/>
    <w:multiLevelType w:val="multilevel"/>
    <w:tmpl w:val="53D8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A2FBD"/>
    <w:multiLevelType w:val="multilevel"/>
    <w:tmpl w:val="268E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1"/>
  </w:num>
  <w:num w:numId="4">
    <w:abstractNumId w:val="19"/>
  </w:num>
  <w:num w:numId="5">
    <w:abstractNumId w:val="6"/>
  </w:num>
  <w:num w:numId="6">
    <w:abstractNumId w:val="13"/>
  </w:num>
  <w:num w:numId="7">
    <w:abstractNumId w:val="23"/>
  </w:num>
  <w:num w:numId="8">
    <w:abstractNumId w:val="3"/>
  </w:num>
  <w:num w:numId="9">
    <w:abstractNumId w:val="15"/>
  </w:num>
  <w:num w:numId="10">
    <w:abstractNumId w:val="11"/>
  </w:num>
  <w:num w:numId="11">
    <w:abstractNumId w:val="18"/>
  </w:num>
  <w:num w:numId="12">
    <w:abstractNumId w:val="22"/>
  </w:num>
  <w:num w:numId="13">
    <w:abstractNumId w:val="14"/>
  </w:num>
  <w:num w:numId="14">
    <w:abstractNumId w:val="8"/>
  </w:num>
  <w:num w:numId="15">
    <w:abstractNumId w:val="20"/>
  </w:num>
  <w:num w:numId="16">
    <w:abstractNumId w:val="17"/>
  </w:num>
  <w:num w:numId="17">
    <w:abstractNumId w:val="12"/>
  </w:num>
  <w:num w:numId="18">
    <w:abstractNumId w:val="9"/>
  </w:num>
  <w:num w:numId="19">
    <w:abstractNumId w:val="7"/>
  </w:num>
  <w:num w:numId="20">
    <w:abstractNumId w:val="10"/>
  </w:num>
  <w:num w:numId="21">
    <w:abstractNumId w:val="1"/>
  </w:num>
  <w:num w:numId="22">
    <w:abstractNumId w:val="16"/>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02"/>
    <w:rsid w:val="001F6DA0"/>
    <w:rsid w:val="003031A4"/>
    <w:rsid w:val="0066217E"/>
    <w:rsid w:val="00A35FB6"/>
    <w:rsid w:val="00A977C7"/>
    <w:rsid w:val="00DC2263"/>
    <w:rsid w:val="00DE4B5F"/>
    <w:rsid w:val="00E0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02E63-AC9B-48F8-9FE2-CB066FB4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702"/>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02"/>
    <w:pPr>
      <w:ind w:left="720"/>
      <w:contextualSpacing/>
    </w:pPr>
    <w:rPr>
      <w:rFonts w:ascii="Calibri" w:hAnsi="Calibri"/>
      <w:sz w:val="22"/>
    </w:rPr>
  </w:style>
  <w:style w:type="paragraph" w:styleId="NoSpacing">
    <w:name w:val="No Spacing"/>
    <w:uiPriority w:val="1"/>
    <w:qFormat/>
    <w:rsid w:val="00E0770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07702"/>
    <w:rPr>
      <w:color w:val="0000FF"/>
      <w:u w:val="single"/>
    </w:rPr>
  </w:style>
  <w:style w:type="character" w:customStyle="1" w:styleId="apple-converted-space">
    <w:name w:val="apple-converted-space"/>
    <w:basedOn w:val="DefaultParagraphFont"/>
    <w:rsid w:val="00E07702"/>
  </w:style>
  <w:style w:type="table" w:styleId="TableGrid">
    <w:name w:val="Table Grid"/>
    <w:basedOn w:val="TableNormal"/>
    <w:uiPriority w:val="59"/>
    <w:rsid w:val="00E0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702"/>
    <w:pPr>
      <w:spacing w:before="100" w:beforeAutospacing="1" w:after="100" w:afterAutospacing="1"/>
    </w:pPr>
    <w:rPr>
      <w:rFonts w:ascii="Times New Roman" w:eastAsia="Times New Roman" w:hAnsi="Times New Roman"/>
      <w:szCs w:val="24"/>
      <w:lang w:eastAsia="en-GB"/>
    </w:rPr>
  </w:style>
  <w:style w:type="character" w:styleId="FollowedHyperlink">
    <w:name w:val="FollowedHyperlink"/>
    <w:basedOn w:val="DefaultParagraphFont"/>
    <w:uiPriority w:val="99"/>
    <w:semiHidden/>
    <w:unhideWhenUsed/>
    <w:rsid w:val="00DE4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astlea.northumberland.sch.uk" TargetMode="External"/><Relationship Id="rId3" Type="http://schemas.openxmlformats.org/officeDocument/2006/relationships/settings" Target="settings.xml"/><Relationship Id="rId7" Type="http://schemas.openxmlformats.org/officeDocument/2006/relationships/hyperlink" Target="http://www.northumberland.gov.uk/Children/Needs/Off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Shimmin</dc:creator>
  <cp:keywords/>
  <dc:description/>
  <cp:lastModifiedBy>Microsoft</cp:lastModifiedBy>
  <cp:revision>2</cp:revision>
  <dcterms:created xsi:type="dcterms:W3CDTF">2018-01-07T11:11:00Z</dcterms:created>
  <dcterms:modified xsi:type="dcterms:W3CDTF">2018-01-07T11:11:00Z</dcterms:modified>
</cp:coreProperties>
</file>